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0A" w:rsidRPr="00B640CC" w:rsidRDefault="00204134" w:rsidP="00B640CC">
      <w:pPr>
        <w:spacing w:line="276" w:lineRule="auto"/>
        <w:jc w:val="both"/>
        <w:rPr>
          <w:rFonts w:ascii="Times New Roman" w:hAnsi="Times New Roman" w:cs="Times New Roman"/>
          <w:lang w:val="lt-LT"/>
        </w:rPr>
      </w:pPr>
      <w:proofErr w:type="spellStart"/>
      <w:r w:rsidRPr="00B640CC">
        <w:rPr>
          <w:rFonts w:ascii="Times New Roman" w:hAnsi="Times New Roman" w:cs="Times New Roman"/>
        </w:rPr>
        <w:t>Godos</w:t>
      </w:r>
      <w:proofErr w:type="spellEnd"/>
      <w:r w:rsidRPr="00B640CC">
        <w:rPr>
          <w:rFonts w:ascii="Times New Roman" w:hAnsi="Times New Roman" w:cs="Times New Roman"/>
        </w:rPr>
        <w:t xml:space="preserve"> </w:t>
      </w:r>
      <w:proofErr w:type="spellStart"/>
      <w:r w:rsidRPr="00B640CC">
        <w:rPr>
          <w:rFonts w:ascii="Times New Roman" w:hAnsi="Times New Roman" w:cs="Times New Roman"/>
        </w:rPr>
        <w:t>Norkut</w:t>
      </w:r>
      <w:proofErr w:type="spellEnd"/>
      <w:r w:rsidRPr="00B640CC">
        <w:rPr>
          <w:rFonts w:ascii="Times New Roman" w:hAnsi="Times New Roman" w:cs="Times New Roman"/>
          <w:lang w:val="lt-LT"/>
        </w:rPr>
        <w:t>ės disertacija</w:t>
      </w:r>
    </w:p>
    <w:p w:rsidR="00204134" w:rsidRPr="00B640CC" w:rsidRDefault="00204134" w:rsidP="00B640CC">
      <w:pPr>
        <w:spacing w:line="276" w:lineRule="auto"/>
        <w:jc w:val="both"/>
        <w:rPr>
          <w:rFonts w:ascii="Times New Roman" w:hAnsi="Times New Roman" w:cs="Times New Roman"/>
          <w:lang w:val="lt-LT"/>
        </w:rPr>
      </w:pPr>
    </w:p>
    <w:p w:rsidR="00204134" w:rsidRPr="00B640CC" w:rsidRDefault="00204134" w:rsidP="00B640CC">
      <w:pPr>
        <w:spacing w:line="276" w:lineRule="auto"/>
        <w:jc w:val="both"/>
        <w:rPr>
          <w:rFonts w:ascii="Times New Roman" w:hAnsi="Times New Roman" w:cs="Times New Roman"/>
          <w:lang w:val="lt-LT"/>
        </w:rPr>
      </w:pPr>
      <w:r w:rsidRPr="00B640CC">
        <w:rPr>
          <w:rFonts w:ascii="Times New Roman" w:hAnsi="Times New Roman" w:cs="Times New Roman"/>
          <w:b/>
          <w:lang w:val="lt-LT"/>
        </w:rPr>
        <w:t>Autorius:</w:t>
      </w:r>
      <w:r w:rsidRPr="00B640CC">
        <w:rPr>
          <w:rFonts w:ascii="Times New Roman" w:hAnsi="Times New Roman" w:cs="Times New Roman"/>
          <w:lang w:val="lt-LT"/>
        </w:rPr>
        <w:t xml:space="preserve"> Goda Norkutė</w:t>
      </w:r>
    </w:p>
    <w:p w:rsidR="00204134" w:rsidRPr="00B640CC" w:rsidRDefault="00204134" w:rsidP="00B640CC">
      <w:pPr>
        <w:spacing w:line="276" w:lineRule="auto"/>
        <w:jc w:val="both"/>
        <w:rPr>
          <w:rFonts w:ascii="Times New Roman" w:hAnsi="Times New Roman" w:cs="Times New Roman"/>
          <w:lang w:val="lt-LT"/>
        </w:rPr>
      </w:pPr>
      <w:r w:rsidRPr="00B640CC">
        <w:rPr>
          <w:rFonts w:ascii="Times New Roman" w:hAnsi="Times New Roman" w:cs="Times New Roman"/>
          <w:b/>
          <w:lang w:val="lt-LT"/>
        </w:rPr>
        <w:t>Disertacijos pavadinimas:</w:t>
      </w:r>
      <w:r w:rsidRPr="00B640CC">
        <w:rPr>
          <w:rFonts w:ascii="Times New Roman" w:hAnsi="Times New Roman" w:cs="Times New Roman"/>
          <w:lang w:val="lt-LT"/>
        </w:rPr>
        <w:t xml:space="preserve"> Tris svarbias miško medžių ligas – alksnių džiūtį, guobų marą ir uosių džiūtį sukeliančių invazinių patogenų populiacijų tyrimai</w:t>
      </w:r>
    </w:p>
    <w:p w:rsidR="00204134" w:rsidRPr="00B640CC" w:rsidRDefault="00204134" w:rsidP="00B640CC">
      <w:pPr>
        <w:spacing w:line="276" w:lineRule="auto"/>
        <w:jc w:val="both"/>
        <w:rPr>
          <w:rFonts w:ascii="Times New Roman" w:hAnsi="Times New Roman" w:cs="Times New Roman"/>
          <w:lang w:val="lt-LT"/>
        </w:rPr>
      </w:pPr>
      <w:r w:rsidRPr="00B640CC">
        <w:rPr>
          <w:rFonts w:ascii="Times New Roman" w:hAnsi="Times New Roman" w:cs="Times New Roman"/>
          <w:b/>
          <w:lang w:val="lt-LT"/>
        </w:rPr>
        <w:t>Mokslo kryptis:</w:t>
      </w:r>
      <w:r w:rsidRPr="00B640CC">
        <w:rPr>
          <w:rFonts w:ascii="Times New Roman" w:hAnsi="Times New Roman" w:cs="Times New Roman"/>
          <w:lang w:val="lt-LT"/>
        </w:rPr>
        <w:t xml:space="preserve"> Ekologija ir aplinkotyra 0</w:t>
      </w:r>
      <w:r w:rsidR="00A77F3A">
        <w:rPr>
          <w:rFonts w:ascii="Times New Roman" w:hAnsi="Times New Roman" w:cs="Times New Roman"/>
        </w:rPr>
        <w:t>3</w:t>
      </w:r>
      <w:r w:rsidRPr="00B640CC">
        <w:rPr>
          <w:rFonts w:ascii="Times New Roman" w:hAnsi="Times New Roman" w:cs="Times New Roman"/>
        </w:rPr>
        <w:t xml:space="preserve"> B</w:t>
      </w:r>
    </w:p>
    <w:p w:rsidR="00204134" w:rsidRPr="00B640CC" w:rsidRDefault="00204134" w:rsidP="00B640CC">
      <w:pPr>
        <w:spacing w:line="276" w:lineRule="auto"/>
        <w:jc w:val="both"/>
        <w:rPr>
          <w:rFonts w:ascii="Times New Roman" w:hAnsi="Times New Roman" w:cs="Times New Roman"/>
          <w:lang w:val="lt-LT"/>
        </w:rPr>
      </w:pPr>
      <w:r w:rsidRPr="00B640CC">
        <w:rPr>
          <w:rFonts w:ascii="Times New Roman" w:hAnsi="Times New Roman" w:cs="Times New Roman"/>
          <w:b/>
          <w:lang w:val="lt-LT"/>
        </w:rPr>
        <w:t>Mokslinis vadovas:</w:t>
      </w:r>
      <w:r w:rsidRPr="00B640CC">
        <w:rPr>
          <w:rFonts w:ascii="Times New Roman" w:hAnsi="Times New Roman" w:cs="Times New Roman"/>
          <w:lang w:val="lt-LT"/>
        </w:rPr>
        <w:t xml:space="preserve"> dr. V. Lygis</w:t>
      </w:r>
    </w:p>
    <w:p w:rsidR="00C150DB" w:rsidRPr="00B640CC" w:rsidRDefault="00C150DB" w:rsidP="00B640CC">
      <w:pPr>
        <w:spacing w:line="276" w:lineRule="auto"/>
        <w:jc w:val="both"/>
        <w:rPr>
          <w:rFonts w:ascii="Times New Roman" w:hAnsi="Times New Roman" w:cs="Times New Roman"/>
        </w:rPr>
      </w:pPr>
      <w:r w:rsidRPr="00B640CC">
        <w:rPr>
          <w:rFonts w:ascii="Times New Roman" w:hAnsi="Times New Roman" w:cs="Times New Roman"/>
          <w:b/>
          <w:lang w:val="lt-LT"/>
        </w:rPr>
        <w:t>Doktorantūros studijų laikotarpis:</w:t>
      </w:r>
      <w:r w:rsidRPr="00B640CC">
        <w:rPr>
          <w:rFonts w:ascii="Times New Roman" w:hAnsi="Times New Roman" w:cs="Times New Roman"/>
          <w:lang w:val="lt-LT"/>
        </w:rPr>
        <w:t xml:space="preserve"> </w:t>
      </w:r>
      <w:r w:rsidRPr="00B640CC">
        <w:rPr>
          <w:rFonts w:ascii="Times New Roman" w:hAnsi="Times New Roman" w:cs="Times New Roman"/>
        </w:rPr>
        <w:t>2013-1017</w:t>
      </w:r>
    </w:p>
    <w:p w:rsidR="00C150DB" w:rsidRPr="00E75A34" w:rsidRDefault="00C150DB" w:rsidP="00B640CC">
      <w:pPr>
        <w:spacing w:line="276" w:lineRule="auto"/>
        <w:rPr>
          <w:rFonts w:ascii="Times New Roman" w:hAnsi="Times New Roman" w:cs="Times New Roman"/>
          <w:b/>
        </w:rPr>
      </w:pPr>
    </w:p>
    <w:p w:rsidR="00C150DB" w:rsidRPr="00E75A34" w:rsidRDefault="00C150DB" w:rsidP="00B640CC">
      <w:pPr>
        <w:spacing w:line="276" w:lineRule="auto"/>
        <w:ind w:firstLine="720"/>
        <w:rPr>
          <w:rFonts w:ascii="Times New Roman" w:hAnsi="Times New Roman" w:cs="Times New Roman"/>
          <w:b/>
        </w:rPr>
      </w:pPr>
      <w:proofErr w:type="spellStart"/>
      <w:r w:rsidRPr="00E75A34">
        <w:rPr>
          <w:rFonts w:ascii="Times New Roman" w:hAnsi="Times New Roman" w:cs="Times New Roman"/>
          <w:b/>
        </w:rPr>
        <w:t>Santrauka</w:t>
      </w:r>
      <w:proofErr w:type="spellEnd"/>
    </w:p>
    <w:p w:rsidR="00B640CC" w:rsidRPr="00B640CC" w:rsidRDefault="00B640CC" w:rsidP="00B640CC">
      <w:pPr>
        <w:spacing w:line="276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B640CC">
        <w:rPr>
          <w:rFonts w:ascii="Times New Roman" w:hAnsi="Times New Roman" w:cs="Times New Roman"/>
          <w:lang w:val="lt-LT"/>
        </w:rPr>
        <w:t>Pagrindinis šio darbo</w:t>
      </w:r>
      <w:r w:rsidRPr="00B640CC">
        <w:rPr>
          <w:rFonts w:ascii="Times New Roman" w:hAnsi="Times New Roman" w:cs="Times New Roman"/>
          <w:b/>
          <w:lang w:val="lt-LT"/>
        </w:rPr>
        <w:t xml:space="preserve"> </w:t>
      </w:r>
      <w:r w:rsidRPr="00B640CC">
        <w:rPr>
          <w:rFonts w:ascii="Times New Roman" w:hAnsi="Times New Roman" w:cs="Times New Roman"/>
          <w:lang w:val="lt-LT"/>
        </w:rPr>
        <w:t xml:space="preserve">tikslas buvo apibūdinti trijų invazinių patogenų populiacijas: alksnių džiūties sukėlėjo </w:t>
      </w:r>
      <w:r w:rsidRPr="00B640CC">
        <w:rPr>
          <w:rFonts w:ascii="Times New Roman" w:hAnsi="Times New Roman" w:cs="Times New Roman"/>
          <w:i/>
          <w:lang w:val="lt-LT"/>
        </w:rPr>
        <w:t xml:space="preserve">Phytophthora alni </w:t>
      </w:r>
      <w:r w:rsidRPr="00B640CC">
        <w:rPr>
          <w:rFonts w:ascii="Times New Roman" w:hAnsi="Times New Roman" w:cs="Times New Roman"/>
          <w:lang w:val="lt-LT"/>
        </w:rPr>
        <w:t xml:space="preserve">sensu lato – septyniose Europos šalyse (daugiausiai dėmesio skiriant Lietuvai ir Šveicarijai), guobų maro sukėlėjo </w:t>
      </w:r>
      <w:r w:rsidRPr="00B640CC">
        <w:rPr>
          <w:rFonts w:ascii="Times New Roman" w:hAnsi="Times New Roman" w:cs="Times New Roman"/>
          <w:i/>
          <w:lang w:val="lt-LT"/>
        </w:rPr>
        <w:t xml:space="preserve">Ophiostoma novo-ulmi </w:t>
      </w:r>
      <w:r w:rsidRPr="00B640CC">
        <w:rPr>
          <w:rFonts w:ascii="Times New Roman" w:hAnsi="Times New Roman" w:cs="Times New Roman"/>
          <w:lang w:val="lt-LT"/>
        </w:rPr>
        <w:t xml:space="preserve">- tik Lietuvoje, ir uosių džiūties sukėlėjo </w:t>
      </w:r>
      <w:r w:rsidRPr="00B640CC">
        <w:rPr>
          <w:rFonts w:ascii="Times New Roman" w:hAnsi="Times New Roman" w:cs="Times New Roman"/>
          <w:i/>
          <w:lang w:val="lt-LT"/>
        </w:rPr>
        <w:t xml:space="preserve">Hymenoscyphus fraxineus </w:t>
      </w:r>
      <w:r w:rsidRPr="00B640CC">
        <w:rPr>
          <w:rFonts w:ascii="Times New Roman" w:hAnsi="Times New Roman" w:cs="Times New Roman"/>
          <w:lang w:val="lt-LT"/>
        </w:rPr>
        <w:t>- Lietuvoje ir Šveicarijoje.</w:t>
      </w:r>
    </w:p>
    <w:p w:rsidR="00B640CC" w:rsidRPr="00B640CC" w:rsidRDefault="00B640CC" w:rsidP="00B640CC">
      <w:pPr>
        <w:spacing w:line="276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B640CC">
        <w:rPr>
          <w:rFonts w:ascii="Times New Roman" w:hAnsi="Times New Roman" w:cs="Times New Roman"/>
          <w:lang w:val="lt-LT"/>
        </w:rPr>
        <w:t xml:space="preserve">Šiame darbe buvo tirtos ir palygintos džiūstančių alksnių aplinkoje aptinkamų mikroorganizmų bendrijos Lietuvoje ir Šveicarijoje. </w:t>
      </w:r>
      <w:r w:rsidRPr="00B640CC">
        <w:rPr>
          <w:rFonts w:ascii="Times New Roman" w:hAnsi="Times New Roman" w:cs="Times New Roman"/>
          <w:i/>
          <w:lang w:val="lt-LT"/>
        </w:rPr>
        <w:t xml:space="preserve">Phytophthora </w:t>
      </w:r>
      <w:r w:rsidRPr="00B640CC">
        <w:rPr>
          <w:rFonts w:ascii="Times New Roman" w:hAnsi="Times New Roman" w:cs="Times New Roman"/>
          <w:lang w:val="lt-LT"/>
        </w:rPr>
        <w:t xml:space="preserve">x </w:t>
      </w:r>
      <w:r w:rsidRPr="00B640CC">
        <w:rPr>
          <w:rFonts w:ascii="Times New Roman" w:hAnsi="Times New Roman" w:cs="Times New Roman"/>
          <w:i/>
          <w:lang w:val="lt-LT"/>
        </w:rPr>
        <w:t xml:space="preserve">alni </w:t>
      </w:r>
      <w:r w:rsidRPr="00B640CC">
        <w:rPr>
          <w:rFonts w:ascii="Times New Roman" w:hAnsi="Times New Roman" w:cs="Times New Roman"/>
          <w:lang w:val="lt-LT"/>
        </w:rPr>
        <w:t xml:space="preserve">ir </w:t>
      </w:r>
      <w:r w:rsidRPr="00B640CC">
        <w:rPr>
          <w:rFonts w:ascii="Times New Roman" w:hAnsi="Times New Roman" w:cs="Times New Roman"/>
          <w:i/>
          <w:lang w:val="lt-LT"/>
        </w:rPr>
        <w:t>P. uniformis</w:t>
      </w:r>
      <w:r w:rsidRPr="00B640CC">
        <w:rPr>
          <w:rFonts w:ascii="Times New Roman" w:hAnsi="Times New Roman" w:cs="Times New Roman"/>
          <w:lang w:val="lt-LT"/>
        </w:rPr>
        <w:t xml:space="preserve"> populiacijos tirtos panaudojant medžiagą, surinktą septyniose Europos šalyse; tyrimai atskleidė didelę </w:t>
      </w:r>
      <w:r w:rsidRPr="00B640CC">
        <w:rPr>
          <w:rFonts w:ascii="Times New Roman" w:hAnsi="Times New Roman" w:cs="Times New Roman"/>
          <w:i/>
          <w:lang w:val="lt-LT"/>
        </w:rPr>
        <w:t xml:space="preserve">P. </w:t>
      </w:r>
      <w:r w:rsidRPr="00B640CC">
        <w:rPr>
          <w:rFonts w:ascii="Times New Roman" w:hAnsi="Times New Roman" w:cs="Times New Roman"/>
          <w:lang w:val="lt-LT"/>
        </w:rPr>
        <w:t xml:space="preserve">x </w:t>
      </w:r>
      <w:r w:rsidRPr="00B640CC">
        <w:rPr>
          <w:rFonts w:ascii="Times New Roman" w:hAnsi="Times New Roman" w:cs="Times New Roman"/>
          <w:i/>
          <w:lang w:val="lt-LT"/>
        </w:rPr>
        <w:t xml:space="preserve">alni </w:t>
      </w:r>
      <w:r w:rsidRPr="00B640CC">
        <w:rPr>
          <w:rFonts w:ascii="Times New Roman" w:hAnsi="Times New Roman" w:cs="Times New Roman"/>
          <w:lang w:val="lt-LT"/>
        </w:rPr>
        <w:t xml:space="preserve">ir mažą </w:t>
      </w:r>
      <w:r w:rsidRPr="00B640CC">
        <w:rPr>
          <w:rFonts w:ascii="Times New Roman" w:hAnsi="Times New Roman" w:cs="Times New Roman"/>
          <w:i/>
          <w:lang w:val="lt-LT"/>
        </w:rPr>
        <w:t xml:space="preserve">P. uniformis </w:t>
      </w:r>
      <w:r w:rsidRPr="00B640CC">
        <w:rPr>
          <w:rFonts w:ascii="Times New Roman" w:hAnsi="Times New Roman" w:cs="Times New Roman"/>
          <w:lang w:val="lt-LT"/>
        </w:rPr>
        <w:t>genotipinę įvairovę.</w:t>
      </w:r>
    </w:p>
    <w:p w:rsidR="00B640CC" w:rsidRPr="00B640CC" w:rsidRDefault="00B640CC" w:rsidP="00B640CC">
      <w:pPr>
        <w:spacing w:line="276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B640CC">
        <w:rPr>
          <w:rFonts w:ascii="Times New Roman" w:hAnsi="Times New Roman" w:cs="Times New Roman"/>
          <w:lang w:val="lt-LT"/>
        </w:rPr>
        <w:t xml:space="preserve">Guobų maro tyrimų metu surinkti duomenys leidžia teigti, kad Lietuvoje šią ligą sukelia išimtinai </w:t>
      </w:r>
      <w:r w:rsidRPr="00B640CC">
        <w:rPr>
          <w:rFonts w:ascii="Times New Roman" w:hAnsi="Times New Roman" w:cs="Times New Roman"/>
          <w:i/>
          <w:lang w:val="lt-LT"/>
        </w:rPr>
        <w:t>O. novo-ulmi</w:t>
      </w:r>
      <w:r w:rsidRPr="00B640CC">
        <w:rPr>
          <w:rFonts w:ascii="Times New Roman" w:hAnsi="Times New Roman" w:cs="Times New Roman"/>
          <w:lang w:val="lt-LT"/>
        </w:rPr>
        <w:t>, o jo populiacijos pasižymi vidurūšiniais</w:t>
      </w:r>
      <w:r w:rsidRPr="00B640CC">
        <w:rPr>
          <w:rFonts w:ascii="Times New Roman" w:hAnsi="Times New Roman" w:cs="Times New Roman"/>
          <w:i/>
          <w:lang w:val="lt-LT"/>
        </w:rPr>
        <w:t xml:space="preserve"> </w:t>
      </w:r>
      <w:r w:rsidRPr="00B640CC">
        <w:rPr>
          <w:rFonts w:ascii="Times New Roman" w:hAnsi="Times New Roman" w:cs="Times New Roman"/>
          <w:lang w:val="lt-LT"/>
        </w:rPr>
        <w:t>hibridais. Vegetatyvinio suderinamumo testų pagalba nustatyta didelė šio patogeno populiacijų genotipinė įvairovė, kas rodo aukštą vidurūšinės rekombinacijos laipsnį.</w:t>
      </w:r>
    </w:p>
    <w:p w:rsidR="00B640CC" w:rsidRPr="00B640CC" w:rsidRDefault="00B640CC" w:rsidP="00B640CC">
      <w:pPr>
        <w:spacing w:line="276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B640CC">
        <w:rPr>
          <w:rFonts w:ascii="Times New Roman" w:hAnsi="Times New Roman" w:cs="Times New Roman"/>
          <w:i/>
          <w:lang w:val="lt-LT"/>
        </w:rPr>
        <w:t xml:space="preserve">H. fraxineus </w:t>
      </w:r>
      <w:r w:rsidRPr="00B640CC">
        <w:rPr>
          <w:rFonts w:ascii="Times New Roman" w:hAnsi="Times New Roman" w:cs="Times New Roman"/>
          <w:lang w:val="lt-LT"/>
        </w:rPr>
        <w:t xml:space="preserve">populiacijų tyrimai parodė, kad Lietuvoje šio patogeno populiacijos pasižymi aukšta genotipine, bet žema genetine įvairove: visi identifikuoti multilokusų genotipai pateko į vieną genetinį klasterį be pastebimo erdvinio pasiskirstymo. Skirtingu laiku atlikti palyginamieji </w:t>
      </w:r>
      <w:r w:rsidRPr="00B640CC">
        <w:rPr>
          <w:rFonts w:ascii="Times New Roman" w:hAnsi="Times New Roman" w:cs="Times New Roman"/>
          <w:i/>
          <w:lang w:val="lt-LT"/>
        </w:rPr>
        <w:t>H. fraxineus</w:t>
      </w:r>
      <w:r w:rsidRPr="00B640CC">
        <w:rPr>
          <w:rFonts w:ascii="Times New Roman" w:hAnsi="Times New Roman" w:cs="Times New Roman"/>
          <w:lang w:val="lt-LT"/>
        </w:rPr>
        <w:t xml:space="preserve"> virulentiškumo tyrimai suteikė patikimus duomenis apie atskirų šio patogeno izoliatų virulentiškumą. Tyrimai taip pat parodė, kad virulentiškumas nekoreliuoja su tų pačių izoliatų grybienos augimo greičiu kultūroje (</w:t>
      </w:r>
      <w:r w:rsidRPr="00B640CC">
        <w:rPr>
          <w:rFonts w:ascii="Times New Roman" w:hAnsi="Times New Roman" w:cs="Times New Roman"/>
          <w:i/>
          <w:iCs/>
          <w:lang w:val="lt-LT"/>
        </w:rPr>
        <w:t>in vitro</w:t>
      </w:r>
      <w:r w:rsidRPr="00B640CC">
        <w:rPr>
          <w:rFonts w:ascii="Times New Roman" w:hAnsi="Times New Roman" w:cs="Times New Roman"/>
          <w:lang w:val="lt-LT"/>
        </w:rPr>
        <w:t>).</w:t>
      </w:r>
    </w:p>
    <w:p w:rsidR="00B640CC" w:rsidRPr="00B640CC" w:rsidRDefault="00B640CC" w:rsidP="00B640CC">
      <w:pPr>
        <w:spacing w:line="276" w:lineRule="auto"/>
        <w:rPr>
          <w:rFonts w:ascii="Times New Roman" w:hAnsi="Times New Roman" w:cs="Times New Roman"/>
        </w:rPr>
      </w:pPr>
    </w:p>
    <w:p w:rsidR="00B640CC" w:rsidRPr="00B640CC" w:rsidRDefault="00B640CC" w:rsidP="00B640CC">
      <w:pPr>
        <w:spacing w:line="276" w:lineRule="auto"/>
        <w:ind w:firstLine="720"/>
        <w:rPr>
          <w:rFonts w:ascii="Times New Roman" w:hAnsi="Times New Roman" w:cs="Times New Roman"/>
        </w:rPr>
      </w:pPr>
      <w:proofErr w:type="spellStart"/>
      <w:r w:rsidRPr="00B640CC">
        <w:rPr>
          <w:rFonts w:ascii="Times New Roman" w:hAnsi="Times New Roman" w:cs="Times New Roman"/>
        </w:rPr>
        <w:t>Publikacijos</w:t>
      </w:r>
      <w:proofErr w:type="spellEnd"/>
    </w:p>
    <w:p w:rsidR="00B640CC" w:rsidRPr="00E75A34" w:rsidRDefault="00B640CC" w:rsidP="00E75A3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</w:rPr>
      </w:pPr>
      <w:r w:rsidRPr="00E75A34">
        <w:rPr>
          <w:rFonts w:ascii="Times New Roman" w:hAnsi="Times New Roman" w:cs="Times New Roman"/>
          <w:noProof/>
        </w:rPr>
        <w:t xml:space="preserve">Lygis V, Prospero S, Burokiene D, Schoebel CN, Marciulyniene D, </w:t>
      </w:r>
      <w:r w:rsidRPr="00E75A34">
        <w:rPr>
          <w:rFonts w:ascii="Times New Roman" w:hAnsi="Times New Roman" w:cs="Times New Roman"/>
          <w:b/>
          <w:noProof/>
        </w:rPr>
        <w:t>Norkute G</w:t>
      </w:r>
      <w:r w:rsidRPr="00E75A34">
        <w:rPr>
          <w:rFonts w:ascii="Times New Roman" w:hAnsi="Times New Roman" w:cs="Times New Roman"/>
          <w:noProof/>
        </w:rPr>
        <w:t xml:space="preserve">, Rigling D, 2017. Virulence of the invasive ash pathogen </w:t>
      </w:r>
      <w:r w:rsidRPr="00E75A34">
        <w:rPr>
          <w:rFonts w:ascii="Times New Roman" w:hAnsi="Times New Roman" w:cs="Times New Roman"/>
          <w:i/>
          <w:noProof/>
        </w:rPr>
        <w:t>Hymenoscyphus fraxineus</w:t>
      </w:r>
      <w:r w:rsidRPr="00E75A34">
        <w:rPr>
          <w:rFonts w:ascii="Times New Roman" w:hAnsi="Times New Roman" w:cs="Times New Roman"/>
          <w:noProof/>
        </w:rPr>
        <w:t xml:space="preserve"> in old and recently established populations. </w:t>
      </w:r>
      <w:r w:rsidRPr="00E75A34">
        <w:rPr>
          <w:rFonts w:ascii="Times New Roman" w:hAnsi="Times New Roman" w:cs="Times New Roman"/>
          <w:i/>
          <w:iCs/>
          <w:noProof/>
        </w:rPr>
        <w:t>Plant Pathology</w:t>
      </w:r>
      <w:r w:rsidRPr="00E75A34">
        <w:rPr>
          <w:rFonts w:ascii="Times New Roman" w:hAnsi="Times New Roman" w:cs="Times New Roman"/>
          <w:noProof/>
        </w:rPr>
        <w:t xml:space="preserve"> </w:t>
      </w:r>
      <w:r w:rsidRPr="00E75A34">
        <w:rPr>
          <w:rFonts w:ascii="Times New Roman" w:hAnsi="Times New Roman" w:cs="Times New Roman"/>
          <w:b/>
          <w:bCs/>
          <w:noProof/>
        </w:rPr>
        <w:t>66</w:t>
      </w:r>
      <w:r w:rsidRPr="00E75A34">
        <w:rPr>
          <w:rFonts w:ascii="Times New Roman" w:hAnsi="Times New Roman" w:cs="Times New Roman"/>
          <w:noProof/>
        </w:rPr>
        <w:t>, 783–791.</w:t>
      </w:r>
    </w:p>
    <w:p w:rsidR="00B640CC" w:rsidRPr="00E75A34" w:rsidRDefault="00B640CC" w:rsidP="00E75A3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noProof/>
        </w:rPr>
      </w:pPr>
      <w:r w:rsidRPr="00E75A34">
        <w:rPr>
          <w:rFonts w:ascii="Times New Roman" w:hAnsi="Times New Roman" w:cs="Times New Roman"/>
          <w:noProof/>
        </w:rPr>
        <w:t xml:space="preserve">Motiejūnaitė J, Kutorga E, Kasparavičius J, Lygis V, </w:t>
      </w:r>
      <w:r w:rsidRPr="00E75A34">
        <w:rPr>
          <w:rFonts w:ascii="Times New Roman" w:hAnsi="Times New Roman" w:cs="Times New Roman"/>
          <w:b/>
          <w:noProof/>
        </w:rPr>
        <w:t>Norkutė G</w:t>
      </w:r>
      <w:r w:rsidRPr="00E75A34">
        <w:rPr>
          <w:rFonts w:ascii="Times New Roman" w:hAnsi="Times New Roman" w:cs="Times New Roman"/>
          <w:noProof/>
        </w:rPr>
        <w:t xml:space="preserve">, 2016. New records from Lithuania of fungi alien to Europe. </w:t>
      </w:r>
      <w:r w:rsidRPr="00E75A34">
        <w:rPr>
          <w:rFonts w:ascii="Times New Roman" w:hAnsi="Times New Roman" w:cs="Times New Roman"/>
          <w:i/>
          <w:noProof/>
        </w:rPr>
        <w:t xml:space="preserve">Mycotaxon </w:t>
      </w:r>
      <w:r w:rsidRPr="00E75A34">
        <w:rPr>
          <w:rFonts w:ascii="Times New Roman" w:hAnsi="Times New Roman" w:cs="Times New Roman"/>
          <w:b/>
          <w:noProof/>
        </w:rPr>
        <w:t>131</w:t>
      </w:r>
      <w:r w:rsidRPr="00E75A34">
        <w:rPr>
          <w:rFonts w:ascii="Times New Roman" w:hAnsi="Times New Roman" w:cs="Times New Roman"/>
          <w:noProof/>
        </w:rPr>
        <w:t>, 49–60.</w:t>
      </w:r>
    </w:p>
    <w:p w:rsidR="00B640CC" w:rsidRPr="00E75A34" w:rsidRDefault="00B640CC" w:rsidP="00E75A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noProof/>
        </w:rPr>
      </w:pPr>
      <w:r w:rsidRPr="00E75A34">
        <w:rPr>
          <w:rFonts w:ascii="Times New Roman" w:hAnsi="Times New Roman" w:cs="Times New Roman"/>
          <w:noProof/>
        </w:rPr>
        <w:t>Burokienė D, Prospero S, Jung E</w:t>
      </w:r>
      <w:r w:rsidRPr="00E75A34">
        <w:rPr>
          <w:rFonts w:ascii="Times New Roman" w:hAnsi="Times New Roman" w:cs="Times New Roman"/>
          <w:i/>
          <w:iCs/>
          <w:noProof/>
        </w:rPr>
        <w:t>,</w:t>
      </w:r>
      <w:r w:rsidRPr="00E75A34">
        <w:rPr>
          <w:rFonts w:ascii="Times New Roman" w:hAnsi="Times New Roman" w:cs="Times New Roman"/>
          <w:iCs/>
          <w:noProof/>
        </w:rPr>
        <w:t xml:space="preserve"> Marciulyniene D, Moosbrugger K, </w:t>
      </w:r>
      <w:r w:rsidRPr="00E75A34">
        <w:rPr>
          <w:rFonts w:ascii="Times New Roman" w:hAnsi="Times New Roman" w:cs="Times New Roman"/>
          <w:b/>
          <w:iCs/>
          <w:noProof/>
        </w:rPr>
        <w:t>Norkute G</w:t>
      </w:r>
      <w:r w:rsidRPr="00E75A34">
        <w:rPr>
          <w:rFonts w:ascii="Times New Roman" w:hAnsi="Times New Roman" w:cs="Times New Roman"/>
          <w:iCs/>
          <w:noProof/>
        </w:rPr>
        <w:t>, Rigling D ,Lygis V, Schoebel CN</w:t>
      </w:r>
      <w:r w:rsidRPr="00E75A34">
        <w:rPr>
          <w:rFonts w:ascii="Times New Roman" w:hAnsi="Times New Roman" w:cs="Times New Roman"/>
          <w:noProof/>
        </w:rPr>
        <w:t xml:space="preserve">, 2015. Genetic population structure of the invasive ash dieback pathogen </w:t>
      </w:r>
      <w:r w:rsidRPr="00E75A34">
        <w:rPr>
          <w:rFonts w:ascii="Times New Roman" w:hAnsi="Times New Roman" w:cs="Times New Roman"/>
          <w:i/>
          <w:noProof/>
        </w:rPr>
        <w:t>Hymenoscyphus fraxineus</w:t>
      </w:r>
      <w:r w:rsidRPr="00E75A34">
        <w:rPr>
          <w:rFonts w:ascii="Times New Roman" w:hAnsi="Times New Roman" w:cs="Times New Roman"/>
          <w:noProof/>
        </w:rPr>
        <w:t xml:space="preserve"> in its expanding range. </w:t>
      </w:r>
      <w:r w:rsidRPr="00E75A34">
        <w:rPr>
          <w:rFonts w:ascii="Times New Roman" w:hAnsi="Times New Roman" w:cs="Times New Roman"/>
          <w:i/>
          <w:iCs/>
          <w:noProof/>
        </w:rPr>
        <w:t>Biological Invasions</w:t>
      </w:r>
      <w:r w:rsidRPr="00E75A34">
        <w:rPr>
          <w:rFonts w:ascii="Times New Roman" w:hAnsi="Times New Roman" w:cs="Times New Roman"/>
          <w:noProof/>
        </w:rPr>
        <w:t xml:space="preserve"> </w:t>
      </w:r>
      <w:r w:rsidRPr="00E75A34">
        <w:rPr>
          <w:rFonts w:ascii="Times New Roman" w:hAnsi="Times New Roman" w:cs="Times New Roman"/>
          <w:b/>
          <w:bCs/>
          <w:noProof/>
        </w:rPr>
        <w:t>17</w:t>
      </w:r>
      <w:r w:rsidRPr="00E75A34">
        <w:rPr>
          <w:rFonts w:ascii="Times New Roman" w:hAnsi="Times New Roman" w:cs="Times New Roman"/>
          <w:noProof/>
        </w:rPr>
        <w:t>, 2743–2756.</w:t>
      </w:r>
    </w:p>
    <w:p w:rsidR="00B640CC" w:rsidRDefault="00B640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40CC" w:rsidRDefault="00B640CC" w:rsidP="00E75A34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Dissertation of Goda </w:t>
      </w:r>
      <w:proofErr w:type="spellStart"/>
      <w:r>
        <w:rPr>
          <w:rFonts w:ascii="Times New Roman" w:hAnsi="Times New Roman" w:cs="Times New Roman"/>
        </w:rPr>
        <w:t>Norkutė</w:t>
      </w:r>
      <w:proofErr w:type="spellEnd"/>
    </w:p>
    <w:p w:rsidR="00B640CC" w:rsidRDefault="00B640CC" w:rsidP="00E75A34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B640CC" w:rsidRDefault="00B640CC" w:rsidP="00E75A34">
      <w:pPr>
        <w:spacing w:line="276" w:lineRule="auto"/>
        <w:jc w:val="both"/>
        <w:rPr>
          <w:rFonts w:ascii="Times New Roman" w:hAnsi="Times New Roman" w:cs="Times New Roman"/>
        </w:rPr>
      </w:pPr>
      <w:r w:rsidRPr="00E75A34">
        <w:rPr>
          <w:rFonts w:ascii="Times New Roman" w:hAnsi="Times New Roman" w:cs="Times New Roman"/>
          <w:b/>
        </w:rPr>
        <w:t>Author:</w:t>
      </w:r>
      <w:r>
        <w:rPr>
          <w:rFonts w:ascii="Times New Roman" w:hAnsi="Times New Roman" w:cs="Times New Roman"/>
        </w:rPr>
        <w:t xml:space="preserve"> Goda </w:t>
      </w:r>
      <w:proofErr w:type="spellStart"/>
      <w:r>
        <w:rPr>
          <w:rFonts w:ascii="Times New Roman" w:hAnsi="Times New Roman" w:cs="Times New Roman"/>
        </w:rPr>
        <w:t>Norkutė</w:t>
      </w:r>
      <w:proofErr w:type="spellEnd"/>
    </w:p>
    <w:p w:rsidR="00B640CC" w:rsidRDefault="00E75A34" w:rsidP="00E75A34">
      <w:pPr>
        <w:spacing w:line="276" w:lineRule="auto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</w:rPr>
        <w:t>The title of dissertation</w:t>
      </w:r>
      <w:r w:rsidR="00B640CC" w:rsidRPr="00E75A34">
        <w:rPr>
          <w:rFonts w:ascii="Times New Roman" w:hAnsi="Times New Roman" w:cs="Times New Roman"/>
          <w:b/>
        </w:rPr>
        <w:t>:</w:t>
      </w:r>
      <w:r w:rsidR="00B640CC">
        <w:rPr>
          <w:rFonts w:ascii="Times New Roman" w:hAnsi="Times New Roman" w:cs="Times New Roman"/>
        </w:rPr>
        <w:t xml:space="preserve"> </w:t>
      </w:r>
      <w:r w:rsidR="007A695D" w:rsidRPr="007A695D">
        <w:rPr>
          <w:rFonts w:ascii="Times New Roman" w:hAnsi="Times New Roman" w:cs="Times New Roman"/>
          <w:lang w:val="lt-LT"/>
        </w:rPr>
        <w:t>Characterization of populations of invasive pathogens – causal agents of three major forest tree diseases: alder decline, Dutch elm disease and ash dieback</w:t>
      </w:r>
    </w:p>
    <w:p w:rsidR="007A695D" w:rsidRDefault="00E75A34" w:rsidP="00E75A34">
      <w:pPr>
        <w:spacing w:line="276" w:lineRule="auto"/>
        <w:jc w:val="both"/>
        <w:rPr>
          <w:rFonts w:ascii="Times New Roman" w:hAnsi="Times New Roman" w:cs="Times New Roman"/>
        </w:rPr>
      </w:pPr>
      <w:r w:rsidRPr="00E75A34">
        <w:rPr>
          <w:rFonts w:ascii="Times New Roman" w:hAnsi="Times New Roman" w:cs="Times New Roman"/>
          <w:b/>
        </w:rPr>
        <w:t>Subject area:</w:t>
      </w:r>
      <w:r>
        <w:rPr>
          <w:rFonts w:ascii="Times New Roman" w:hAnsi="Times New Roman" w:cs="Times New Roman"/>
        </w:rPr>
        <w:t xml:space="preserve"> Ecology and environmental sciences 0</w:t>
      </w:r>
      <w:r w:rsidR="00A77F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B</w:t>
      </w:r>
    </w:p>
    <w:p w:rsidR="00E75A34" w:rsidRDefault="00E75A34" w:rsidP="00E75A34">
      <w:pPr>
        <w:spacing w:line="276" w:lineRule="auto"/>
        <w:jc w:val="both"/>
        <w:rPr>
          <w:rFonts w:ascii="Times New Roman" w:hAnsi="Times New Roman" w:cs="Times New Roman"/>
        </w:rPr>
      </w:pPr>
      <w:r w:rsidRPr="00E75A34">
        <w:rPr>
          <w:rFonts w:ascii="Times New Roman" w:hAnsi="Times New Roman" w:cs="Times New Roman"/>
          <w:b/>
        </w:rPr>
        <w:t>Scientific supervisor:</w:t>
      </w:r>
      <w:r>
        <w:rPr>
          <w:rFonts w:ascii="Times New Roman" w:hAnsi="Times New Roman" w:cs="Times New Roman"/>
        </w:rPr>
        <w:t xml:space="preserve"> dr. V. </w:t>
      </w:r>
      <w:proofErr w:type="spellStart"/>
      <w:r>
        <w:rPr>
          <w:rFonts w:ascii="Times New Roman" w:hAnsi="Times New Roman" w:cs="Times New Roman"/>
        </w:rPr>
        <w:t>Lygis</w:t>
      </w:r>
      <w:proofErr w:type="spellEnd"/>
    </w:p>
    <w:p w:rsidR="00E75A34" w:rsidRPr="007A695D" w:rsidRDefault="00E75A34" w:rsidP="00E75A34">
      <w:pPr>
        <w:spacing w:line="276" w:lineRule="auto"/>
        <w:jc w:val="both"/>
        <w:rPr>
          <w:rFonts w:ascii="Times New Roman" w:hAnsi="Times New Roman" w:cs="Times New Roman"/>
        </w:rPr>
      </w:pPr>
      <w:r w:rsidRPr="00E75A34">
        <w:rPr>
          <w:rFonts w:ascii="Times New Roman" w:hAnsi="Times New Roman" w:cs="Times New Roman"/>
          <w:b/>
        </w:rPr>
        <w:t>The period of research</w:t>
      </w:r>
      <w:bookmarkStart w:id="0" w:name="_GoBack"/>
      <w:bookmarkEnd w:id="0"/>
      <w:r w:rsidRPr="00E75A3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2013-2017</w:t>
      </w:r>
    </w:p>
    <w:p w:rsidR="00B640CC" w:rsidRDefault="00B640CC" w:rsidP="00E75A34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:rsidR="00E75A34" w:rsidRPr="00E75A34" w:rsidRDefault="00E75A34" w:rsidP="00E75A34">
      <w:pPr>
        <w:spacing w:line="276" w:lineRule="auto"/>
        <w:ind w:firstLine="720"/>
        <w:jc w:val="both"/>
        <w:rPr>
          <w:rFonts w:ascii="Times New Roman" w:hAnsi="Times New Roman" w:cs="Times New Roman"/>
          <w:b/>
        </w:rPr>
      </w:pPr>
      <w:r w:rsidRPr="00E75A34">
        <w:rPr>
          <w:rFonts w:ascii="Times New Roman" w:hAnsi="Times New Roman" w:cs="Times New Roman"/>
          <w:b/>
        </w:rPr>
        <w:t>Summary</w:t>
      </w:r>
    </w:p>
    <w:p w:rsidR="00B640CC" w:rsidRPr="009D4867" w:rsidRDefault="00B640CC" w:rsidP="00E75A3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color w:val="000000"/>
          <w:shd w:val="clear" w:color="auto" w:fill="FFFFFF"/>
          <w:lang w:val="lt-LT"/>
        </w:rPr>
      </w:pPr>
      <w:r w:rsidRPr="009D4867">
        <w:rPr>
          <w:rStyle w:val="Strong"/>
          <w:rFonts w:ascii="Times New Roman" w:hAnsi="Times New Roman"/>
          <w:b w:val="0"/>
          <w:bCs/>
          <w:color w:val="000000"/>
          <w:lang w:val="lt-LT"/>
        </w:rPr>
        <w:t>The main aim of the present study was</w:t>
      </w:r>
      <w:r w:rsidRPr="009D4867">
        <w:rPr>
          <w:rStyle w:val="apple-converted-space"/>
          <w:rFonts w:ascii="Times New Roman" w:hAnsi="Times New Roman"/>
          <w:color w:val="000000"/>
          <w:lang w:val="lt-LT"/>
        </w:rPr>
        <w:t xml:space="preserve"> to c</w:t>
      </w:r>
      <w:r w:rsidRPr="009D4867">
        <w:rPr>
          <w:rFonts w:ascii="Times New Roman" w:hAnsi="Times New Roman"/>
          <w:lang w:val="lt-LT"/>
        </w:rPr>
        <w:t xml:space="preserve">haracterize populations of invasive pathogens </w:t>
      </w:r>
      <w:r w:rsidRPr="00CF35AE">
        <w:rPr>
          <w:rFonts w:ascii="Times New Roman" w:hAnsi="Times New Roman"/>
          <w:lang w:val="lt-LT"/>
        </w:rPr>
        <w:t>–</w:t>
      </w:r>
      <w:r w:rsidRPr="009D4867">
        <w:rPr>
          <w:rFonts w:ascii="Times New Roman" w:hAnsi="Times New Roman"/>
          <w:lang w:val="lt-LT"/>
        </w:rPr>
        <w:t xml:space="preserve"> causal agents of three major forest tree diseases: alder decline (</w:t>
      </w:r>
      <w:r w:rsidRPr="009D4867">
        <w:rPr>
          <w:rStyle w:val="Strong"/>
          <w:rFonts w:ascii="Times New Roman" w:hAnsi="Times New Roman"/>
          <w:b w:val="0"/>
          <w:bCs/>
          <w:i/>
          <w:color w:val="000000"/>
          <w:lang w:val="lt-LT"/>
        </w:rPr>
        <w:t xml:space="preserve">Phytophthora alni </w:t>
      </w:r>
      <w:r w:rsidRPr="009D4867">
        <w:rPr>
          <w:rStyle w:val="Strong"/>
          <w:rFonts w:ascii="Times New Roman" w:hAnsi="Times New Roman"/>
          <w:b w:val="0"/>
          <w:bCs/>
          <w:color w:val="000000"/>
          <w:lang w:val="lt-LT"/>
        </w:rPr>
        <w:t xml:space="preserve">species complex </w:t>
      </w:r>
      <w:r w:rsidRPr="00CF35AE">
        <w:rPr>
          <w:rStyle w:val="Strong"/>
          <w:rFonts w:ascii="Times New Roman" w:hAnsi="Times New Roman"/>
          <w:b w:val="0"/>
          <w:bCs/>
          <w:color w:val="000000"/>
          <w:lang w:val="lt-LT"/>
        </w:rPr>
        <w:t>–</w:t>
      </w:r>
      <w:r w:rsidRPr="009D4867">
        <w:rPr>
          <w:rStyle w:val="Strong"/>
          <w:rFonts w:ascii="Times New Roman" w:hAnsi="Times New Roman"/>
          <w:b w:val="0"/>
          <w:bCs/>
          <w:color w:val="000000"/>
          <w:lang w:val="lt-LT"/>
        </w:rPr>
        <w:t xml:space="preserve"> in seven European countries with an emphasis on Lithuania and Switzerland)</w:t>
      </w:r>
      <w:r w:rsidRPr="009D4867">
        <w:rPr>
          <w:rFonts w:ascii="Times New Roman" w:hAnsi="Times New Roman"/>
          <w:lang w:val="lt-LT"/>
        </w:rPr>
        <w:t>, Dutch elm disease</w:t>
      </w:r>
      <w:r>
        <w:rPr>
          <w:rFonts w:ascii="Times New Roman" w:hAnsi="Times New Roman"/>
          <w:lang w:val="lt-LT"/>
        </w:rPr>
        <w:t xml:space="preserve"> (DED, </w:t>
      </w:r>
      <w:r w:rsidRPr="009D4867">
        <w:rPr>
          <w:rStyle w:val="Strong"/>
          <w:rFonts w:ascii="Times New Roman" w:hAnsi="Times New Roman"/>
          <w:b w:val="0"/>
          <w:bCs/>
          <w:i/>
          <w:color w:val="000000"/>
          <w:lang w:val="lt-LT"/>
        </w:rPr>
        <w:t>Ophiostoma novo-ulmi</w:t>
      </w:r>
      <w:r w:rsidRPr="009D4867">
        <w:rPr>
          <w:rStyle w:val="Strong"/>
          <w:rFonts w:ascii="Times New Roman" w:hAnsi="Times New Roman"/>
          <w:b w:val="0"/>
          <w:bCs/>
          <w:color w:val="000000"/>
          <w:lang w:val="lt-LT"/>
        </w:rPr>
        <w:t xml:space="preserve"> </w:t>
      </w:r>
      <w:r w:rsidRPr="00CF35AE">
        <w:rPr>
          <w:rStyle w:val="Strong"/>
          <w:rFonts w:ascii="Times New Roman" w:hAnsi="Times New Roman"/>
          <w:b w:val="0"/>
          <w:bCs/>
          <w:color w:val="000000"/>
          <w:lang w:val="lt-LT"/>
        </w:rPr>
        <w:t>–</w:t>
      </w:r>
      <w:r w:rsidRPr="009D4867">
        <w:rPr>
          <w:rStyle w:val="Strong"/>
          <w:rFonts w:ascii="Times New Roman" w:hAnsi="Times New Roman"/>
          <w:b w:val="0"/>
          <w:bCs/>
          <w:color w:val="000000"/>
          <w:lang w:val="lt-LT"/>
        </w:rPr>
        <w:t xml:space="preserve"> in Lithuania) </w:t>
      </w:r>
      <w:r w:rsidRPr="009D4867">
        <w:rPr>
          <w:rFonts w:ascii="Times New Roman" w:hAnsi="Times New Roman"/>
          <w:lang w:val="lt-LT"/>
        </w:rPr>
        <w:t>and ash dieback</w:t>
      </w:r>
      <w:r w:rsidRPr="009D4867">
        <w:rPr>
          <w:rFonts w:ascii="Times New Roman" w:hAnsi="Times New Roman"/>
          <w:b/>
          <w:lang w:val="lt-LT"/>
        </w:rPr>
        <w:t xml:space="preserve"> </w:t>
      </w:r>
      <w:r w:rsidRPr="009D4867">
        <w:rPr>
          <w:rFonts w:ascii="Times New Roman" w:hAnsi="Times New Roman"/>
          <w:lang w:val="lt-LT"/>
        </w:rPr>
        <w:t>(</w:t>
      </w:r>
      <w:r w:rsidRPr="009D4867">
        <w:rPr>
          <w:rStyle w:val="Strong"/>
          <w:rFonts w:ascii="Times New Roman" w:hAnsi="Times New Roman"/>
          <w:b w:val="0"/>
          <w:bCs/>
          <w:i/>
          <w:color w:val="000000"/>
          <w:lang w:val="lt-LT"/>
        </w:rPr>
        <w:t>Hymenoscyphus fraxineus</w:t>
      </w:r>
      <w:r w:rsidRPr="009D4867">
        <w:rPr>
          <w:rStyle w:val="Strong"/>
          <w:rFonts w:ascii="Times New Roman" w:hAnsi="Times New Roman"/>
          <w:b w:val="0"/>
          <w:bCs/>
          <w:color w:val="000000"/>
          <w:lang w:val="lt-LT"/>
        </w:rPr>
        <w:t xml:space="preserve"> </w:t>
      </w:r>
      <w:r w:rsidRPr="00CF35AE">
        <w:rPr>
          <w:rStyle w:val="Strong"/>
          <w:rFonts w:ascii="Times New Roman" w:hAnsi="Times New Roman"/>
          <w:b w:val="0"/>
          <w:bCs/>
          <w:color w:val="000000"/>
          <w:lang w:val="lt-LT"/>
        </w:rPr>
        <w:t>–</w:t>
      </w:r>
      <w:r w:rsidRPr="009D4867">
        <w:rPr>
          <w:rStyle w:val="Strong"/>
          <w:rFonts w:ascii="Times New Roman" w:hAnsi="Times New Roman"/>
          <w:b w:val="0"/>
          <w:bCs/>
          <w:color w:val="000000"/>
          <w:lang w:val="lt-LT"/>
        </w:rPr>
        <w:t xml:space="preserve"> in Lithuania and Switzerland).</w:t>
      </w:r>
    </w:p>
    <w:p w:rsidR="00B640CC" w:rsidRPr="00A504AC" w:rsidRDefault="00B640CC" w:rsidP="00E75A34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3B2FC9">
        <w:rPr>
          <w:rFonts w:ascii="Times New Roman" w:hAnsi="Times New Roman"/>
        </w:rPr>
        <w:t xml:space="preserve">icroorganism communities </w:t>
      </w:r>
      <w:r>
        <w:rPr>
          <w:rFonts w:ascii="Times New Roman" w:hAnsi="Times New Roman"/>
        </w:rPr>
        <w:t>in environment of declining alder trees were</w:t>
      </w:r>
      <w:r w:rsidRPr="003B2F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investigated and </w:t>
      </w:r>
      <w:r w:rsidRPr="003B2FC9">
        <w:rPr>
          <w:rFonts w:ascii="Times New Roman" w:hAnsi="Times New Roman"/>
        </w:rPr>
        <w:t xml:space="preserve">compared in Lithuania and Switzerland. Microsatellite analysis </w:t>
      </w:r>
      <w:r>
        <w:rPr>
          <w:rFonts w:ascii="Times New Roman" w:hAnsi="Times New Roman"/>
        </w:rPr>
        <w:t xml:space="preserve">of </w:t>
      </w:r>
      <w:r w:rsidRPr="003B2FC9">
        <w:rPr>
          <w:rFonts w:ascii="Times New Roman" w:hAnsi="Times New Roman"/>
          <w:i/>
        </w:rPr>
        <w:t xml:space="preserve">P. </w:t>
      </w:r>
      <w:r w:rsidRPr="003B2FC9">
        <w:rPr>
          <w:rFonts w:ascii="Times New Roman" w:hAnsi="Times New Roman"/>
        </w:rPr>
        <w:t xml:space="preserve">x </w:t>
      </w:r>
      <w:r w:rsidRPr="003B2FC9">
        <w:rPr>
          <w:rFonts w:ascii="Times New Roman" w:hAnsi="Times New Roman"/>
          <w:i/>
        </w:rPr>
        <w:t>alni</w:t>
      </w:r>
      <w:r>
        <w:rPr>
          <w:rFonts w:ascii="Times New Roman" w:hAnsi="Times New Roman"/>
        </w:rPr>
        <w:t xml:space="preserve"> and</w:t>
      </w:r>
      <w:r w:rsidRPr="003B2FC9">
        <w:rPr>
          <w:rFonts w:ascii="Times New Roman" w:hAnsi="Times New Roman"/>
        </w:rPr>
        <w:t xml:space="preserve"> </w:t>
      </w:r>
      <w:r w:rsidRPr="003B2FC9">
        <w:rPr>
          <w:rFonts w:ascii="Times New Roman" w:hAnsi="Times New Roman"/>
          <w:i/>
        </w:rPr>
        <w:t xml:space="preserve">P. uniformis </w:t>
      </w:r>
      <w:r>
        <w:rPr>
          <w:rFonts w:ascii="Times New Roman" w:hAnsi="Times New Roman"/>
        </w:rPr>
        <w:t>DNA samples from seven</w:t>
      </w:r>
      <w:r w:rsidRPr="003B2FC9">
        <w:rPr>
          <w:rFonts w:ascii="Times New Roman" w:hAnsi="Times New Roman"/>
        </w:rPr>
        <w:t xml:space="preserve"> European countries </w:t>
      </w:r>
      <w:r>
        <w:rPr>
          <w:rFonts w:ascii="Times New Roman" w:hAnsi="Times New Roman"/>
        </w:rPr>
        <w:t>revealed</w:t>
      </w:r>
      <w:r w:rsidRPr="003B2FC9">
        <w:rPr>
          <w:rFonts w:ascii="Times New Roman" w:hAnsi="Times New Roman"/>
        </w:rPr>
        <w:t xml:space="preserve"> relatively high genotypic diversity of </w:t>
      </w:r>
      <w:r w:rsidRPr="003B2FC9">
        <w:rPr>
          <w:rFonts w:ascii="Times New Roman" w:hAnsi="Times New Roman"/>
          <w:i/>
        </w:rPr>
        <w:t xml:space="preserve">P. </w:t>
      </w:r>
      <w:r w:rsidRPr="003B2FC9">
        <w:rPr>
          <w:rFonts w:ascii="Times New Roman" w:hAnsi="Times New Roman"/>
        </w:rPr>
        <w:t xml:space="preserve">x </w:t>
      </w:r>
      <w:r w:rsidRPr="003B2FC9">
        <w:rPr>
          <w:rFonts w:ascii="Times New Roman" w:hAnsi="Times New Roman"/>
          <w:i/>
        </w:rPr>
        <w:t xml:space="preserve">alni </w:t>
      </w:r>
      <w:r w:rsidRPr="003B2FC9">
        <w:rPr>
          <w:rFonts w:ascii="Times New Roman" w:hAnsi="Times New Roman"/>
        </w:rPr>
        <w:t>populations</w:t>
      </w:r>
      <w:r w:rsidRPr="003B2FC9">
        <w:rPr>
          <w:rFonts w:ascii="Times New Roman" w:hAnsi="Times New Roman"/>
          <w:i/>
        </w:rPr>
        <w:t xml:space="preserve">, </w:t>
      </w:r>
      <w:r w:rsidRPr="003B2FC9">
        <w:rPr>
          <w:rFonts w:ascii="Times New Roman" w:hAnsi="Times New Roman"/>
        </w:rPr>
        <w:t xml:space="preserve">while </w:t>
      </w:r>
      <w:r>
        <w:rPr>
          <w:rFonts w:ascii="Times New Roman" w:hAnsi="Times New Roman"/>
        </w:rPr>
        <w:t>in</w:t>
      </w:r>
      <w:r w:rsidRPr="003B2FC9">
        <w:rPr>
          <w:rFonts w:ascii="Times New Roman" w:hAnsi="Times New Roman"/>
        </w:rPr>
        <w:t xml:space="preserve"> </w:t>
      </w:r>
      <w:r w:rsidRPr="003B2FC9">
        <w:rPr>
          <w:rFonts w:ascii="Times New Roman" w:hAnsi="Times New Roman"/>
          <w:i/>
        </w:rPr>
        <w:t xml:space="preserve">P. uniformis </w:t>
      </w:r>
      <w:r w:rsidRPr="003B2FC9">
        <w:rPr>
          <w:rFonts w:ascii="Times New Roman" w:hAnsi="Times New Roman"/>
        </w:rPr>
        <w:t xml:space="preserve">populations </w:t>
      </w:r>
      <w:r>
        <w:rPr>
          <w:rFonts w:ascii="Times New Roman" w:hAnsi="Times New Roman"/>
        </w:rPr>
        <w:t xml:space="preserve">it </w:t>
      </w:r>
      <w:r w:rsidRPr="003B2FC9">
        <w:rPr>
          <w:rFonts w:ascii="Times New Roman" w:hAnsi="Times New Roman"/>
        </w:rPr>
        <w:t>was ve</w:t>
      </w:r>
      <w:r w:rsidRPr="00A504AC">
        <w:rPr>
          <w:rFonts w:ascii="Times New Roman" w:hAnsi="Times New Roman"/>
        </w:rPr>
        <w:t>ry low.</w:t>
      </w:r>
      <w:r>
        <w:rPr>
          <w:rFonts w:ascii="Times New Roman" w:hAnsi="Times New Roman"/>
        </w:rPr>
        <w:t xml:space="preserve"> Populations of both species always had one dominant genotype.</w:t>
      </w:r>
    </w:p>
    <w:p w:rsidR="00B640CC" w:rsidRPr="00CF35AE" w:rsidRDefault="00B640CC" w:rsidP="00E75A34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causal agent</w:t>
      </w:r>
      <w:r w:rsidRPr="00CF35AE">
        <w:rPr>
          <w:rFonts w:ascii="Times New Roman" w:hAnsi="Times New Roman"/>
        </w:rPr>
        <w:t xml:space="preserve"> </w:t>
      </w:r>
      <w:r w:rsidRPr="00A504AC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 xml:space="preserve">DED, </w:t>
      </w:r>
      <w:r w:rsidRPr="00A504AC">
        <w:rPr>
          <w:rFonts w:ascii="Times New Roman" w:hAnsi="Times New Roman"/>
        </w:rPr>
        <w:t xml:space="preserve">only </w:t>
      </w:r>
      <w:r w:rsidRPr="00A504AC">
        <w:rPr>
          <w:rFonts w:ascii="Times New Roman" w:hAnsi="Times New Roman"/>
          <w:i/>
        </w:rPr>
        <w:t>O. novo-ulmi</w:t>
      </w:r>
      <w:r w:rsidRPr="00A504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(and its </w:t>
      </w:r>
      <w:r w:rsidRPr="00A504AC">
        <w:rPr>
          <w:rFonts w:ascii="Times New Roman" w:hAnsi="Times New Roman"/>
        </w:rPr>
        <w:t>intraspecific hybrids</w:t>
      </w:r>
      <w:r>
        <w:rPr>
          <w:rFonts w:ascii="Times New Roman" w:hAnsi="Times New Roman"/>
        </w:rPr>
        <w:t>)</w:t>
      </w:r>
      <w:r w:rsidRPr="00A504AC">
        <w:rPr>
          <w:rFonts w:ascii="Times New Roman" w:hAnsi="Times New Roman"/>
        </w:rPr>
        <w:t xml:space="preserve"> was isolated from symptomatic </w:t>
      </w:r>
      <w:r w:rsidRPr="009D4867">
        <w:rPr>
          <w:rFonts w:ascii="Times New Roman" w:hAnsi="Times New Roman"/>
        </w:rPr>
        <w:t>elm</w:t>
      </w:r>
      <w:r w:rsidRPr="00CF35AE">
        <w:rPr>
          <w:rFonts w:ascii="Times New Roman" w:hAnsi="Times New Roman"/>
        </w:rPr>
        <w:t xml:space="preserve"> </w:t>
      </w:r>
      <w:r w:rsidRPr="00A504AC">
        <w:rPr>
          <w:rFonts w:ascii="Times New Roman" w:hAnsi="Times New Roman"/>
        </w:rPr>
        <w:t>trees</w:t>
      </w:r>
      <w:r>
        <w:rPr>
          <w:rFonts w:ascii="Times New Roman" w:hAnsi="Times New Roman"/>
        </w:rPr>
        <w:t xml:space="preserve"> in Lithuania</w:t>
      </w:r>
      <w:r w:rsidRPr="00CF35AE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</w:rPr>
        <w:t>H</w:t>
      </w:r>
      <w:r w:rsidRPr="00CF35AE">
        <w:rPr>
          <w:rFonts w:ascii="Times New Roman" w:hAnsi="Times New Roman"/>
        </w:rPr>
        <w:t xml:space="preserve">igh genotypic diversity and high probability of intraspecific recombination </w:t>
      </w:r>
      <w:r>
        <w:rPr>
          <w:rFonts w:ascii="Times New Roman" w:hAnsi="Times New Roman"/>
        </w:rPr>
        <w:t xml:space="preserve">were revealed </w:t>
      </w:r>
      <w:r w:rsidRPr="00CF35AE">
        <w:rPr>
          <w:rFonts w:ascii="Times New Roman" w:hAnsi="Times New Roman"/>
        </w:rPr>
        <w:t xml:space="preserve">within </w:t>
      </w:r>
      <w:r w:rsidRPr="00CF35AE">
        <w:rPr>
          <w:rFonts w:ascii="Times New Roman" w:hAnsi="Times New Roman"/>
          <w:i/>
        </w:rPr>
        <w:t xml:space="preserve">O. novo-ulmi </w:t>
      </w:r>
      <w:r w:rsidRPr="00CF35AE">
        <w:rPr>
          <w:rFonts w:ascii="Times New Roman" w:hAnsi="Times New Roman"/>
        </w:rPr>
        <w:t>populations.</w:t>
      </w:r>
    </w:p>
    <w:p w:rsidR="00B640CC" w:rsidRDefault="00B640CC" w:rsidP="00E75A34">
      <w:pPr>
        <w:spacing w:line="276" w:lineRule="auto"/>
        <w:ind w:firstLine="720"/>
        <w:rPr>
          <w:rFonts w:ascii="Times New Roman" w:hAnsi="Times New Roman"/>
        </w:rPr>
      </w:pPr>
      <w:r w:rsidRPr="00CF35AE">
        <w:rPr>
          <w:rFonts w:ascii="Times New Roman" w:hAnsi="Times New Roman"/>
        </w:rPr>
        <w:t xml:space="preserve">Microsatellite analysis of </w:t>
      </w:r>
      <w:r w:rsidRPr="00CF35AE">
        <w:rPr>
          <w:rFonts w:ascii="Times New Roman" w:hAnsi="Times New Roman"/>
          <w:i/>
        </w:rPr>
        <w:t xml:space="preserve">H. fraxineus </w:t>
      </w:r>
      <w:r w:rsidRPr="00CF35AE">
        <w:rPr>
          <w:rFonts w:ascii="Times New Roman" w:hAnsi="Times New Roman"/>
        </w:rPr>
        <w:t>DNA samples</w:t>
      </w:r>
      <w:r w:rsidRPr="00CF35AE">
        <w:rPr>
          <w:rFonts w:ascii="Times New Roman" w:hAnsi="Times New Roman"/>
          <w:i/>
        </w:rPr>
        <w:t xml:space="preserve"> </w:t>
      </w:r>
      <w:r w:rsidRPr="00CF35AE">
        <w:rPr>
          <w:rFonts w:ascii="Times New Roman" w:hAnsi="Times New Roman"/>
        </w:rPr>
        <w:t>indicated high genotypic but low genetic</w:t>
      </w:r>
      <w:r>
        <w:rPr>
          <w:rFonts w:ascii="Times New Roman" w:hAnsi="Times New Roman"/>
        </w:rPr>
        <w:t xml:space="preserve"> </w:t>
      </w:r>
      <w:r w:rsidRPr="00CF35AE">
        <w:rPr>
          <w:rFonts w:ascii="Times New Roman" w:hAnsi="Times New Roman"/>
        </w:rPr>
        <w:t>diversity across Lithuanian populations of the pathogen</w:t>
      </w:r>
      <w:r>
        <w:rPr>
          <w:rFonts w:ascii="Times New Roman" w:hAnsi="Times New Roman"/>
        </w:rPr>
        <w:t xml:space="preserve"> which showed</w:t>
      </w:r>
      <w:r w:rsidRPr="00CF35AE">
        <w:rPr>
          <w:rFonts w:ascii="Times New Roman" w:hAnsi="Times New Roman"/>
        </w:rPr>
        <w:t xml:space="preserve"> no spatial structure. </w:t>
      </w:r>
      <w:r>
        <w:rPr>
          <w:rFonts w:ascii="Times New Roman" w:hAnsi="Times New Roman"/>
        </w:rPr>
        <w:t>A</w:t>
      </w:r>
      <w:r w:rsidRPr="00CF35AE">
        <w:rPr>
          <w:rFonts w:ascii="Times New Roman" w:hAnsi="Times New Roman"/>
        </w:rPr>
        <w:t xml:space="preserve"> significant correlation in virulence of the same set of</w:t>
      </w:r>
      <w:r w:rsidRPr="00CF35AE">
        <w:rPr>
          <w:rFonts w:ascii="Times New Roman" w:hAnsi="Times New Roman"/>
          <w:i/>
        </w:rPr>
        <w:t xml:space="preserve"> H. fraxineus</w:t>
      </w:r>
      <w:r w:rsidRPr="00CF35AE">
        <w:rPr>
          <w:rFonts w:ascii="Times New Roman" w:hAnsi="Times New Roman"/>
        </w:rPr>
        <w:t xml:space="preserve"> isolates </w:t>
      </w:r>
      <w:r>
        <w:rPr>
          <w:rFonts w:ascii="Times New Roman" w:hAnsi="Times New Roman"/>
        </w:rPr>
        <w:t>was observed</w:t>
      </w:r>
      <w:r w:rsidRPr="003B2FC9">
        <w:rPr>
          <w:rFonts w:ascii="Times New Roman" w:hAnsi="Times New Roman"/>
        </w:rPr>
        <w:t xml:space="preserve"> in two </w:t>
      </w:r>
      <w:r w:rsidRPr="003B2FC9">
        <w:rPr>
          <w:rFonts w:ascii="Times New Roman" w:hAnsi="Times New Roman"/>
          <w:i/>
        </w:rPr>
        <w:t>F. excelsior</w:t>
      </w:r>
      <w:r w:rsidRPr="003B2F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seedling </w:t>
      </w:r>
      <w:r w:rsidRPr="003B2FC9">
        <w:rPr>
          <w:rFonts w:ascii="Times New Roman" w:hAnsi="Times New Roman"/>
        </w:rPr>
        <w:t xml:space="preserve">inoculation experiments, indicating that such experiments provide reliable results </w:t>
      </w:r>
      <w:r>
        <w:rPr>
          <w:rFonts w:ascii="Times New Roman" w:hAnsi="Times New Roman"/>
        </w:rPr>
        <w:t xml:space="preserve">for </w:t>
      </w:r>
      <w:r w:rsidRPr="003B2FC9">
        <w:rPr>
          <w:rFonts w:ascii="Times New Roman" w:hAnsi="Times New Roman"/>
        </w:rPr>
        <w:t>virulence assessment</w:t>
      </w:r>
      <w:r>
        <w:rPr>
          <w:rFonts w:ascii="Times New Roman" w:hAnsi="Times New Roman"/>
        </w:rPr>
        <w:t>. It was also demonstrated that</w:t>
      </w:r>
      <w:r w:rsidRPr="003B2FC9">
        <w:rPr>
          <w:rFonts w:ascii="Times New Roman" w:hAnsi="Times New Roman"/>
        </w:rPr>
        <w:t xml:space="preserve"> isolate virulence doesn’t correlate with</w:t>
      </w:r>
      <w:r>
        <w:rPr>
          <w:rFonts w:ascii="Times New Roman" w:hAnsi="Times New Roman"/>
        </w:rPr>
        <w:t xml:space="preserve"> its</w:t>
      </w:r>
      <w:r w:rsidRPr="003B2FC9">
        <w:rPr>
          <w:rFonts w:ascii="Times New Roman" w:hAnsi="Times New Roman"/>
        </w:rPr>
        <w:t xml:space="preserve"> mycelium growth rate</w:t>
      </w:r>
      <w:r w:rsidRPr="0067120F">
        <w:rPr>
          <w:rFonts w:ascii="Times New Roman" w:hAnsi="Times New Roman"/>
          <w:i/>
        </w:rPr>
        <w:t xml:space="preserve"> </w:t>
      </w:r>
      <w:r w:rsidRPr="003B2FC9">
        <w:rPr>
          <w:rFonts w:ascii="Times New Roman" w:hAnsi="Times New Roman"/>
          <w:i/>
        </w:rPr>
        <w:t>in vitro</w:t>
      </w:r>
      <w:r w:rsidRPr="003B2FC9">
        <w:rPr>
          <w:rFonts w:ascii="Times New Roman" w:hAnsi="Times New Roman"/>
        </w:rPr>
        <w:t>.</w:t>
      </w:r>
    </w:p>
    <w:p w:rsidR="00E75A34" w:rsidRPr="00E75A34" w:rsidRDefault="00E75A34" w:rsidP="00E75A3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E75A34" w:rsidRPr="00E75A34" w:rsidRDefault="00E75A34" w:rsidP="00E75A3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75A34">
        <w:rPr>
          <w:rFonts w:ascii="Times New Roman" w:hAnsi="Times New Roman" w:cs="Times New Roman"/>
          <w:b/>
        </w:rPr>
        <w:t>Publications:</w:t>
      </w:r>
    </w:p>
    <w:p w:rsidR="00E75A34" w:rsidRPr="00E75A34" w:rsidRDefault="00E75A34" w:rsidP="00E75A3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</w:rPr>
      </w:pPr>
      <w:r w:rsidRPr="00E75A34">
        <w:rPr>
          <w:rFonts w:ascii="Times New Roman" w:hAnsi="Times New Roman" w:cs="Times New Roman"/>
          <w:noProof/>
        </w:rPr>
        <w:t xml:space="preserve">Lygis V, Prospero S, Burokiene D, Schoebel CN, Marciulyniene D, </w:t>
      </w:r>
      <w:r w:rsidRPr="00E75A34">
        <w:rPr>
          <w:rFonts w:ascii="Times New Roman" w:hAnsi="Times New Roman" w:cs="Times New Roman"/>
          <w:b/>
          <w:noProof/>
        </w:rPr>
        <w:t>Norkute G</w:t>
      </w:r>
      <w:r w:rsidRPr="00E75A34">
        <w:rPr>
          <w:rFonts w:ascii="Times New Roman" w:hAnsi="Times New Roman" w:cs="Times New Roman"/>
          <w:noProof/>
        </w:rPr>
        <w:t xml:space="preserve">, Rigling D, 2017. Virulence of the invasive ash pathogen </w:t>
      </w:r>
      <w:r w:rsidRPr="00E75A34">
        <w:rPr>
          <w:rFonts w:ascii="Times New Roman" w:hAnsi="Times New Roman" w:cs="Times New Roman"/>
          <w:i/>
          <w:noProof/>
        </w:rPr>
        <w:t>Hymenoscyphus fraxineus</w:t>
      </w:r>
      <w:r w:rsidRPr="00E75A34">
        <w:rPr>
          <w:rFonts w:ascii="Times New Roman" w:hAnsi="Times New Roman" w:cs="Times New Roman"/>
          <w:noProof/>
        </w:rPr>
        <w:t xml:space="preserve"> in old and recently established populations. </w:t>
      </w:r>
      <w:r w:rsidRPr="00E75A34">
        <w:rPr>
          <w:rFonts w:ascii="Times New Roman" w:hAnsi="Times New Roman" w:cs="Times New Roman"/>
          <w:i/>
          <w:iCs/>
          <w:noProof/>
        </w:rPr>
        <w:t>Plant Pathology</w:t>
      </w:r>
      <w:r w:rsidRPr="00E75A34">
        <w:rPr>
          <w:rFonts w:ascii="Times New Roman" w:hAnsi="Times New Roman" w:cs="Times New Roman"/>
          <w:noProof/>
        </w:rPr>
        <w:t xml:space="preserve"> </w:t>
      </w:r>
      <w:r w:rsidRPr="00E75A34">
        <w:rPr>
          <w:rFonts w:ascii="Times New Roman" w:hAnsi="Times New Roman" w:cs="Times New Roman"/>
          <w:b/>
          <w:bCs/>
          <w:noProof/>
        </w:rPr>
        <w:t>66</w:t>
      </w:r>
      <w:r w:rsidRPr="00E75A34">
        <w:rPr>
          <w:rFonts w:ascii="Times New Roman" w:hAnsi="Times New Roman" w:cs="Times New Roman"/>
          <w:noProof/>
        </w:rPr>
        <w:t>, 783–791.</w:t>
      </w:r>
    </w:p>
    <w:p w:rsidR="00E75A34" w:rsidRPr="00E75A34" w:rsidRDefault="00E75A34" w:rsidP="00E75A3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noProof/>
        </w:rPr>
      </w:pPr>
      <w:r w:rsidRPr="00E75A34">
        <w:rPr>
          <w:rFonts w:ascii="Times New Roman" w:hAnsi="Times New Roman" w:cs="Times New Roman"/>
          <w:noProof/>
        </w:rPr>
        <w:t xml:space="preserve">Motiejūnaitė J, Kutorga E, Kasparavičius J, Lygis V, </w:t>
      </w:r>
      <w:r w:rsidRPr="00E75A34">
        <w:rPr>
          <w:rFonts w:ascii="Times New Roman" w:hAnsi="Times New Roman" w:cs="Times New Roman"/>
          <w:b/>
          <w:noProof/>
        </w:rPr>
        <w:t>Norkutė G</w:t>
      </w:r>
      <w:r w:rsidRPr="00E75A34">
        <w:rPr>
          <w:rFonts w:ascii="Times New Roman" w:hAnsi="Times New Roman" w:cs="Times New Roman"/>
          <w:noProof/>
        </w:rPr>
        <w:t xml:space="preserve">, 2016. New records from Lithuania of fungi alien to Europe. </w:t>
      </w:r>
      <w:r w:rsidRPr="00E75A34">
        <w:rPr>
          <w:rFonts w:ascii="Times New Roman" w:hAnsi="Times New Roman" w:cs="Times New Roman"/>
          <w:i/>
          <w:noProof/>
        </w:rPr>
        <w:t xml:space="preserve">Mycotaxon </w:t>
      </w:r>
      <w:r w:rsidRPr="00E75A34">
        <w:rPr>
          <w:rFonts w:ascii="Times New Roman" w:hAnsi="Times New Roman" w:cs="Times New Roman"/>
          <w:b/>
          <w:noProof/>
        </w:rPr>
        <w:t>131</w:t>
      </w:r>
      <w:r w:rsidRPr="00E75A34">
        <w:rPr>
          <w:rFonts w:ascii="Times New Roman" w:hAnsi="Times New Roman" w:cs="Times New Roman"/>
          <w:noProof/>
        </w:rPr>
        <w:t>, 49–60.</w:t>
      </w:r>
    </w:p>
    <w:p w:rsidR="00E75A34" w:rsidRPr="00E75A34" w:rsidRDefault="00E75A34" w:rsidP="00E75A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noProof/>
        </w:rPr>
      </w:pPr>
      <w:r w:rsidRPr="00E75A34">
        <w:rPr>
          <w:rFonts w:ascii="Times New Roman" w:hAnsi="Times New Roman" w:cs="Times New Roman"/>
          <w:noProof/>
        </w:rPr>
        <w:t>Burokienė D, Prospero S, Jung E</w:t>
      </w:r>
      <w:r w:rsidRPr="00E75A34">
        <w:rPr>
          <w:rFonts w:ascii="Times New Roman" w:hAnsi="Times New Roman" w:cs="Times New Roman"/>
          <w:i/>
          <w:iCs/>
          <w:noProof/>
        </w:rPr>
        <w:t>,</w:t>
      </w:r>
      <w:r w:rsidRPr="00E75A34">
        <w:rPr>
          <w:rFonts w:ascii="Times New Roman" w:hAnsi="Times New Roman" w:cs="Times New Roman"/>
          <w:iCs/>
          <w:noProof/>
        </w:rPr>
        <w:t xml:space="preserve"> Marciulyniene D, Moosbrugger K, </w:t>
      </w:r>
      <w:r w:rsidRPr="00E75A34">
        <w:rPr>
          <w:rFonts w:ascii="Times New Roman" w:hAnsi="Times New Roman" w:cs="Times New Roman"/>
          <w:b/>
          <w:iCs/>
          <w:noProof/>
        </w:rPr>
        <w:t>Norkute G</w:t>
      </w:r>
      <w:r w:rsidRPr="00E75A34">
        <w:rPr>
          <w:rFonts w:ascii="Times New Roman" w:hAnsi="Times New Roman" w:cs="Times New Roman"/>
          <w:iCs/>
          <w:noProof/>
        </w:rPr>
        <w:t>, Rigling D ,Lygis V, Schoebel CN</w:t>
      </w:r>
      <w:r w:rsidRPr="00E75A34">
        <w:rPr>
          <w:rFonts w:ascii="Times New Roman" w:hAnsi="Times New Roman" w:cs="Times New Roman"/>
          <w:noProof/>
        </w:rPr>
        <w:t xml:space="preserve">, 2015. Genetic population structure of the invasive ash dieback pathogen </w:t>
      </w:r>
      <w:r w:rsidRPr="00E75A34">
        <w:rPr>
          <w:rFonts w:ascii="Times New Roman" w:hAnsi="Times New Roman" w:cs="Times New Roman"/>
          <w:i/>
          <w:noProof/>
        </w:rPr>
        <w:t>Hymenoscyphus fraxineus</w:t>
      </w:r>
      <w:r w:rsidRPr="00E75A34">
        <w:rPr>
          <w:rFonts w:ascii="Times New Roman" w:hAnsi="Times New Roman" w:cs="Times New Roman"/>
          <w:noProof/>
        </w:rPr>
        <w:t xml:space="preserve"> in its expanding range. </w:t>
      </w:r>
      <w:r w:rsidRPr="00E75A34">
        <w:rPr>
          <w:rFonts w:ascii="Times New Roman" w:hAnsi="Times New Roman" w:cs="Times New Roman"/>
          <w:i/>
          <w:iCs/>
          <w:noProof/>
        </w:rPr>
        <w:t>Biological Invasions</w:t>
      </w:r>
      <w:r w:rsidRPr="00E75A34">
        <w:rPr>
          <w:rFonts w:ascii="Times New Roman" w:hAnsi="Times New Roman" w:cs="Times New Roman"/>
          <w:noProof/>
        </w:rPr>
        <w:t xml:space="preserve"> </w:t>
      </w:r>
      <w:r w:rsidRPr="00E75A34">
        <w:rPr>
          <w:rFonts w:ascii="Times New Roman" w:hAnsi="Times New Roman" w:cs="Times New Roman"/>
          <w:b/>
          <w:bCs/>
          <w:noProof/>
        </w:rPr>
        <w:t>17</w:t>
      </w:r>
      <w:r w:rsidRPr="00E75A34">
        <w:rPr>
          <w:rFonts w:ascii="Times New Roman" w:hAnsi="Times New Roman" w:cs="Times New Roman"/>
          <w:noProof/>
        </w:rPr>
        <w:t>, 2743–2756.</w:t>
      </w:r>
    </w:p>
    <w:p w:rsidR="00E75A34" w:rsidRPr="00B640CC" w:rsidRDefault="00E75A34" w:rsidP="00E75A34">
      <w:pPr>
        <w:spacing w:line="276" w:lineRule="auto"/>
        <w:ind w:firstLine="720"/>
        <w:rPr>
          <w:rFonts w:ascii="Times New Roman" w:hAnsi="Times New Roman" w:cs="Times New Roman"/>
        </w:rPr>
      </w:pPr>
    </w:p>
    <w:sectPr w:rsidR="00E75A34" w:rsidRPr="00B640CC" w:rsidSect="002174B4">
      <w:type w:val="continuous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3D82"/>
    <w:multiLevelType w:val="hybridMultilevel"/>
    <w:tmpl w:val="B608D0B6"/>
    <w:lvl w:ilvl="0" w:tplc="86667F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E591D"/>
    <w:multiLevelType w:val="hybridMultilevel"/>
    <w:tmpl w:val="B608D0B6"/>
    <w:lvl w:ilvl="0" w:tplc="86667F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2174B4"/>
    <w:rsid w:val="00204134"/>
    <w:rsid w:val="002174B4"/>
    <w:rsid w:val="003C7D10"/>
    <w:rsid w:val="00544CEC"/>
    <w:rsid w:val="005517C0"/>
    <w:rsid w:val="0066545D"/>
    <w:rsid w:val="006B0508"/>
    <w:rsid w:val="006E5E0A"/>
    <w:rsid w:val="00742CAF"/>
    <w:rsid w:val="00774370"/>
    <w:rsid w:val="007A695D"/>
    <w:rsid w:val="007C57CC"/>
    <w:rsid w:val="009A58C9"/>
    <w:rsid w:val="00A77F3A"/>
    <w:rsid w:val="00B640CC"/>
    <w:rsid w:val="00C150DB"/>
    <w:rsid w:val="00C92478"/>
    <w:rsid w:val="00CE6818"/>
    <w:rsid w:val="00D97F0E"/>
    <w:rsid w:val="00E7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A58C9"/>
  </w:style>
  <w:style w:type="paragraph" w:styleId="ListParagraph">
    <w:name w:val="List Paragraph"/>
    <w:basedOn w:val="Normal"/>
    <w:qFormat/>
    <w:rsid w:val="00B640CC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uiPriority w:val="99"/>
    <w:rsid w:val="00B640CC"/>
  </w:style>
  <w:style w:type="character" w:styleId="Strong">
    <w:name w:val="Strong"/>
    <w:basedOn w:val="DefaultParagraphFont"/>
    <w:uiPriority w:val="99"/>
    <w:qFormat/>
    <w:rsid w:val="00B640C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F0030E-F443-49EE-B0F5-9179BDAD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3266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Goda Norkute</dc:creator>
  <cp:keywords/>
  <dc:description/>
  <cp:lastModifiedBy>Jurga Jankauskiene</cp:lastModifiedBy>
  <cp:revision>2</cp:revision>
  <dcterms:created xsi:type="dcterms:W3CDTF">2018-10-11T06:02:00Z</dcterms:created>
  <dcterms:modified xsi:type="dcterms:W3CDTF">2019-01-22T06:53:00Z</dcterms:modified>
</cp:coreProperties>
</file>