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7609" w14:textId="6C042B75" w:rsidR="007049A4" w:rsidRPr="00AA6E56" w:rsidRDefault="007049A4" w:rsidP="007049A4">
      <w:pPr>
        <w:spacing w:after="0" w:line="360" w:lineRule="auto"/>
        <w:rPr>
          <w:rFonts w:ascii="Times New Roman" w:hAnsi="Times New Roman" w:cs="Times New Roman"/>
          <w:noProof w:val="0"/>
          <w:sz w:val="24"/>
          <w:szCs w:val="24"/>
          <w:lang w:val="en-GB"/>
        </w:rPr>
      </w:pPr>
      <w:r w:rsidRPr="00AA6E56">
        <w:rPr>
          <w:rFonts w:ascii="Times New Roman" w:hAnsi="Times New Roman" w:cs="Times New Roman"/>
          <w:b/>
          <w:sz w:val="24"/>
          <w:szCs w:val="24"/>
        </w:rPr>
        <w:t>Autorius:</w:t>
      </w:r>
      <w:r w:rsidRPr="00AA6E56">
        <w:rPr>
          <w:rFonts w:ascii="Times New Roman" w:hAnsi="Times New Roman" w:cs="Times New Roman"/>
          <w:sz w:val="24"/>
          <w:szCs w:val="24"/>
        </w:rPr>
        <w:t xml:space="preserve"> Audrius Indriulionis </w:t>
      </w:r>
    </w:p>
    <w:p w14:paraId="3EF76281" w14:textId="1667E9A6" w:rsidR="007049A4" w:rsidRPr="00AA6E56" w:rsidRDefault="007049A4" w:rsidP="007049A4">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Disertacijos pavadinimas:</w:t>
      </w:r>
      <w:r w:rsidRPr="00AA6E56">
        <w:rPr>
          <w:rFonts w:ascii="Times New Roman" w:hAnsi="Times New Roman" w:cs="Times New Roman"/>
          <w:sz w:val="24"/>
          <w:szCs w:val="24"/>
        </w:rPr>
        <w:t xml:space="preserve"> </w:t>
      </w:r>
      <w:r w:rsidRPr="00AA6E56">
        <w:rPr>
          <w:rStyle w:val="fontstyle01"/>
          <w:rFonts w:ascii="Times New Roman" w:hAnsi="Times New Roman" w:cs="Times New Roman"/>
          <w:b w:val="0"/>
          <w:bCs w:val="0"/>
          <w:sz w:val="24"/>
          <w:szCs w:val="24"/>
        </w:rPr>
        <w:t>Įvairiasluoksnių kvartero nuogulų šilumos perdavimo</w:t>
      </w:r>
      <w:r w:rsidRPr="00AA6E56">
        <w:rPr>
          <w:rFonts w:ascii="Times New Roman" w:hAnsi="Times New Roman" w:cs="Times New Roman"/>
          <w:b/>
          <w:bCs/>
          <w:color w:val="000000"/>
          <w:sz w:val="24"/>
          <w:szCs w:val="24"/>
        </w:rPr>
        <w:br/>
      </w:r>
      <w:r w:rsidRPr="00AA6E56">
        <w:rPr>
          <w:rStyle w:val="fontstyle01"/>
          <w:rFonts w:ascii="Times New Roman" w:hAnsi="Times New Roman" w:cs="Times New Roman"/>
          <w:b w:val="0"/>
          <w:bCs w:val="0"/>
          <w:sz w:val="24"/>
          <w:szCs w:val="24"/>
        </w:rPr>
        <w:t>modelis ir šilumos parametrų vertinimas vertikaliais šilumos kolektoriais</w:t>
      </w:r>
      <w:r w:rsidRPr="00AA6E56">
        <w:rPr>
          <w:rFonts w:ascii="Times New Roman" w:hAnsi="Times New Roman" w:cs="Times New Roman"/>
          <w:b/>
          <w:bCs/>
          <w:color w:val="000000"/>
          <w:sz w:val="24"/>
          <w:szCs w:val="24"/>
        </w:rPr>
        <w:br/>
      </w:r>
      <w:r w:rsidRPr="00AA6E56">
        <w:rPr>
          <w:rFonts w:ascii="Times New Roman" w:hAnsi="Times New Roman" w:cs="Times New Roman"/>
          <w:b/>
          <w:sz w:val="24"/>
          <w:szCs w:val="24"/>
        </w:rPr>
        <w:t>Mokslo kryptis:</w:t>
      </w:r>
      <w:r w:rsidRPr="00AA6E56">
        <w:rPr>
          <w:rFonts w:ascii="Times New Roman" w:hAnsi="Times New Roman" w:cs="Times New Roman"/>
          <w:sz w:val="24"/>
          <w:szCs w:val="24"/>
        </w:rPr>
        <w:t xml:space="preserve"> Geologija (</w:t>
      </w:r>
      <w:r w:rsidR="002E7EE7">
        <w:rPr>
          <w:rFonts w:ascii="Times New Roman" w:hAnsi="Times New Roman" w:cs="Times New Roman"/>
          <w:sz w:val="24"/>
          <w:szCs w:val="24"/>
        </w:rPr>
        <w:t>N005</w:t>
      </w:r>
      <w:r w:rsidRPr="00AA6E56">
        <w:rPr>
          <w:rFonts w:ascii="Times New Roman" w:hAnsi="Times New Roman" w:cs="Times New Roman"/>
          <w:sz w:val="24"/>
          <w:szCs w:val="24"/>
        </w:rPr>
        <w:t xml:space="preserve">) </w:t>
      </w:r>
    </w:p>
    <w:p w14:paraId="338AD1D8" w14:textId="1C764621" w:rsidR="007049A4" w:rsidRPr="00AA6E56" w:rsidRDefault="007049A4" w:rsidP="007049A4">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Mokslinis vadovas:</w:t>
      </w:r>
      <w:r w:rsidRPr="00AA6E56">
        <w:rPr>
          <w:rFonts w:ascii="Times New Roman" w:hAnsi="Times New Roman" w:cs="Times New Roman"/>
          <w:sz w:val="24"/>
          <w:szCs w:val="24"/>
        </w:rPr>
        <w:t xml:space="preserve"> prof</w:t>
      </w:r>
      <w:r w:rsidR="008C1068" w:rsidRPr="00AA6E56">
        <w:rPr>
          <w:rFonts w:ascii="Times New Roman" w:hAnsi="Times New Roman" w:cs="Times New Roman"/>
          <w:sz w:val="24"/>
          <w:szCs w:val="24"/>
        </w:rPr>
        <w:t>esorius</w:t>
      </w:r>
      <w:r w:rsidRPr="00AA6E56">
        <w:rPr>
          <w:rFonts w:ascii="Times New Roman" w:hAnsi="Times New Roman" w:cs="Times New Roman"/>
          <w:sz w:val="24"/>
          <w:szCs w:val="24"/>
        </w:rPr>
        <w:t xml:space="preserve"> dr. Petras Šinkūnas</w:t>
      </w:r>
    </w:p>
    <w:p w14:paraId="6FA12348" w14:textId="4A1384FD" w:rsidR="007049A4" w:rsidRPr="00AA6E56" w:rsidRDefault="007049A4" w:rsidP="007049A4">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Doktorantūros studijų laikotarpis:</w:t>
      </w:r>
      <w:r w:rsidRPr="00AA6E56">
        <w:rPr>
          <w:rFonts w:ascii="Times New Roman" w:hAnsi="Times New Roman" w:cs="Times New Roman"/>
          <w:sz w:val="24"/>
          <w:szCs w:val="24"/>
        </w:rPr>
        <w:t xml:space="preserve"> 2013 – 2018</w:t>
      </w:r>
    </w:p>
    <w:p w14:paraId="13D37CDE" w14:textId="4E13670A" w:rsidR="007049A4" w:rsidRPr="00AA6E56" w:rsidRDefault="007049A4" w:rsidP="007049A4">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 xml:space="preserve">Gynimo data: </w:t>
      </w:r>
      <w:r w:rsidRPr="00AA6E56">
        <w:rPr>
          <w:rFonts w:ascii="Times New Roman" w:hAnsi="Times New Roman" w:cs="Times New Roman"/>
          <w:sz w:val="24"/>
          <w:szCs w:val="24"/>
        </w:rPr>
        <w:t>2019 kovo 28 d.</w:t>
      </w:r>
    </w:p>
    <w:p w14:paraId="05529895" w14:textId="03374279" w:rsidR="007049A4" w:rsidRPr="00AA6E56" w:rsidRDefault="007049A4" w:rsidP="00624B04">
      <w:pPr>
        <w:rPr>
          <w:rFonts w:ascii="Times New Roman" w:hAnsi="Times New Roman" w:cs="Times New Roman"/>
          <w:sz w:val="24"/>
          <w:szCs w:val="24"/>
        </w:rPr>
      </w:pPr>
    </w:p>
    <w:p w14:paraId="79FDBEDF" w14:textId="35486034" w:rsidR="008C1068" w:rsidRPr="00AA6E56" w:rsidRDefault="008C1068" w:rsidP="00624B04">
      <w:pPr>
        <w:rPr>
          <w:rFonts w:ascii="Times New Roman" w:hAnsi="Times New Roman" w:cs="Times New Roman"/>
          <w:b/>
          <w:bCs/>
          <w:sz w:val="24"/>
          <w:szCs w:val="24"/>
        </w:rPr>
      </w:pPr>
      <w:r w:rsidRPr="00AA6E56">
        <w:rPr>
          <w:rFonts w:ascii="Times New Roman" w:hAnsi="Times New Roman" w:cs="Times New Roman"/>
          <w:b/>
          <w:bCs/>
          <w:sz w:val="24"/>
          <w:szCs w:val="24"/>
        </w:rPr>
        <w:t>SANTRAUKA</w:t>
      </w:r>
    </w:p>
    <w:p w14:paraId="47B7EE0B" w14:textId="583BA898" w:rsidR="00624B04" w:rsidRPr="00AA6E56" w:rsidRDefault="00624B04" w:rsidP="00BB5916">
      <w:pPr>
        <w:jc w:val="both"/>
        <w:rPr>
          <w:rFonts w:ascii="Times New Roman" w:hAnsi="Times New Roman" w:cs="Times New Roman"/>
          <w:sz w:val="24"/>
          <w:szCs w:val="24"/>
        </w:rPr>
      </w:pPr>
      <w:r w:rsidRPr="00AA6E56">
        <w:rPr>
          <w:rFonts w:ascii="Times New Roman" w:hAnsi="Times New Roman" w:cs="Times New Roman"/>
          <w:sz w:val="24"/>
          <w:szCs w:val="24"/>
        </w:rPr>
        <w:t xml:space="preserve">Didėjantis  mažaenerginių arba 'žaliųjų' pastatų poreikis, pasikeitusios Lietuvos statybos reglamento sąlygos, bei įsipareigojimai Europos Sąjungai, skatina didinti atsinaujinančios energijos panaudojimą </w:t>
      </w:r>
      <w:r w:rsidR="004B4682" w:rsidRPr="00AA6E56">
        <w:rPr>
          <w:rFonts w:ascii="Times New Roman" w:hAnsi="Times New Roman" w:cs="Times New Roman"/>
          <w:sz w:val="24"/>
          <w:szCs w:val="24"/>
        </w:rPr>
        <w:t xml:space="preserve"> </w:t>
      </w:r>
      <w:r w:rsidR="009743D9" w:rsidRPr="00AA6E56">
        <w:rPr>
          <w:rFonts w:ascii="Times New Roman" w:hAnsi="Times New Roman" w:cs="Times New Roman"/>
          <w:sz w:val="24"/>
          <w:szCs w:val="24"/>
        </w:rPr>
        <w:t>nuo 17% iki 30 %</w:t>
      </w:r>
      <w:r w:rsidR="00EF003E" w:rsidRPr="00AA6E56">
        <w:rPr>
          <w:rFonts w:ascii="Times New Roman" w:hAnsi="Times New Roman" w:cs="Times New Roman"/>
          <w:sz w:val="24"/>
          <w:szCs w:val="24"/>
        </w:rPr>
        <w:t xml:space="preserve"> </w:t>
      </w:r>
      <w:r w:rsidR="009743D9" w:rsidRPr="00AA6E56">
        <w:rPr>
          <w:rFonts w:ascii="Times New Roman" w:hAnsi="Times New Roman" w:cs="Times New Roman"/>
          <w:sz w:val="24"/>
          <w:szCs w:val="24"/>
        </w:rPr>
        <w:t xml:space="preserve"> 2030 met</w:t>
      </w:r>
      <w:r w:rsidR="00EF003E" w:rsidRPr="00AA6E56">
        <w:rPr>
          <w:rFonts w:ascii="Times New Roman" w:hAnsi="Times New Roman" w:cs="Times New Roman"/>
          <w:sz w:val="24"/>
          <w:szCs w:val="24"/>
        </w:rPr>
        <w:t>ais</w:t>
      </w:r>
      <w:r w:rsidR="004B4682" w:rsidRPr="00AA6E56">
        <w:rPr>
          <w:rFonts w:ascii="Times New Roman" w:hAnsi="Times New Roman" w:cs="Times New Roman"/>
          <w:sz w:val="24"/>
          <w:szCs w:val="24"/>
        </w:rPr>
        <w:t>.  Lietuvoje sekliosios geoterminės energijos potencialas nėra tyrinėtas, nes</w:t>
      </w:r>
      <w:r w:rsidRPr="00AA6E56">
        <w:rPr>
          <w:rFonts w:ascii="Times New Roman" w:hAnsi="Times New Roman" w:cs="Times New Roman"/>
          <w:sz w:val="24"/>
          <w:szCs w:val="24"/>
        </w:rPr>
        <w:t xml:space="preserve"> nėra</w:t>
      </w:r>
      <w:r w:rsidR="004B4682" w:rsidRPr="00AA6E56">
        <w:rPr>
          <w:rFonts w:ascii="Times New Roman" w:hAnsi="Times New Roman" w:cs="Times New Roman"/>
          <w:sz w:val="24"/>
          <w:szCs w:val="24"/>
        </w:rPr>
        <w:t xml:space="preserve"> </w:t>
      </w:r>
      <w:r w:rsidR="00EF003E" w:rsidRPr="00AA6E56">
        <w:rPr>
          <w:rFonts w:ascii="Times New Roman" w:hAnsi="Times New Roman" w:cs="Times New Roman"/>
          <w:sz w:val="24"/>
          <w:szCs w:val="24"/>
        </w:rPr>
        <w:t>atliekami</w:t>
      </w:r>
      <w:r w:rsidR="004B4682" w:rsidRPr="00AA6E56">
        <w:rPr>
          <w:rFonts w:ascii="Times New Roman" w:hAnsi="Times New Roman" w:cs="Times New Roman"/>
          <w:sz w:val="24"/>
          <w:szCs w:val="24"/>
        </w:rPr>
        <w:t xml:space="preserve"> </w:t>
      </w:r>
      <w:r w:rsidR="00D93FEF" w:rsidRPr="00AA6E56">
        <w:rPr>
          <w:rFonts w:ascii="Times New Roman" w:hAnsi="Times New Roman" w:cs="Times New Roman"/>
          <w:sz w:val="24"/>
          <w:szCs w:val="24"/>
        </w:rPr>
        <w:t>kokybišk</w:t>
      </w:r>
      <w:r w:rsidR="00EF003E" w:rsidRPr="00AA6E56">
        <w:rPr>
          <w:rFonts w:ascii="Times New Roman" w:hAnsi="Times New Roman" w:cs="Times New Roman"/>
          <w:sz w:val="24"/>
          <w:szCs w:val="24"/>
        </w:rPr>
        <w:t>imoksliniai</w:t>
      </w:r>
      <w:r w:rsidR="004B4682" w:rsidRPr="00AA6E56">
        <w:rPr>
          <w:rFonts w:ascii="Times New Roman" w:hAnsi="Times New Roman" w:cs="Times New Roman"/>
          <w:sz w:val="24"/>
          <w:szCs w:val="24"/>
        </w:rPr>
        <w:t xml:space="preserve"> </w:t>
      </w:r>
      <w:r w:rsidR="00D93FEF" w:rsidRPr="00AA6E56">
        <w:rPr>
          <w:rFonts w:ascii="Times New Roman" w:hAnsi="Times New Roman" w:cs="Times New Roman"/>
          <w:sz w:val="24"/>
          <w:szCs w:val="24"/>
        </w:rPr>
        <w:t>in-situ šilumos atsako eksperiment</w:t>
      </w:r>
      <w:r w:rsidR="00EF003E" w:rsidRPr="00AA6E56">
        <w:rPr>
          <w:rFonts w:ascii="Times New Roman" w:hAnsi="Times New Roman" w:cs="Times New Roman"/>
          <w:sz w:val="24"/>
          <w:szCs w:val="24"/>
        </w:rPr>
        <w:t>ai</w:t>
      </w:r>
      <w:r w:rsidR="00D93FEF" w:rsidRPr="00AA6E56">
        <w:rPr>
          <w:rFonts w:ascii="Times New Roman" w:hAnsi="Times New Roman" w:cs="Times New Roman"/>
          <w:sz w:val="24"/>
          <w:szCs w:val="24"/>
        </w:rPr>
        <w:t xml:space="preserve"> (angl. Thermal response test). </w:t>
      </w:r>
      <w:r w:rsidR="004B4682" w:rsidRPr="00AA6E56">
        <w:rPr>
          <w:rFonts w:ascii="Times New Roman" w:hAnsi="Times New Roman" w:cs="Times New Roman"/>
          <w:sz w:val="24"/>
          <w:szCs w:val="24"/>
        </w:rPr>
        <w:t xml:space="preserve">Kokybiškas vertikaliame šilumos kolektoriuje </w:t>
      </w:r>
      <w:r w:rsidR="00D93FEF" w:rsidRPr="00AA6E56">
        <w:rPr>
          <w:rFonts w:ascii="Times New Roman" w:hAnsi="Times New Roman" w:cs="Times New Roman"/>
          <w:sz w:val="24"/>
          <w:szCs w:val="24"/>
        </w:rPr>
        <w:t>cirkuliuojančio skysčio</w:t>
      </w:r>
      <w:r w:rsidR="004B4682" w:rsidRPr="00AA6E56">
        <w:rPr>
          <w:rFonts w:ascii="Times New Roman" w:hAnsi="Times New Roman" w:cs="Times New Roman"/>
          <w:sz w:val="24"/>
          <w:szCs w:val="24"/>
        </w:rPr>
        <w:t xml:space="preserve"> vertinimas</w:t>
      </w:r>
      <w:r w:rsidR="00D93FEF" w:rsidRPr="00AA6E56">
        <w:rPr>
          <w:rFonts w:ascii="Times New Roman" w:hAnsi="Times New Roman" w:cs="Times New Roman"/>
          <w:sz w:val="24"/>
          <w:szCs w:val="24"/>
        </w:rPr>
        <w:t xml:space="preserve"> </w:t>
      </w:r>
      <w:r w:rsidR="004B4682" w:rsidRPr="00AA6E56">
        <w:rPr>
          <w:rFonts w:ascii="Times New Roman" w:hAnsi="Times New Roman" w:cs="Times New Roman"/>
          <w:sz w:val="24"/>
          <w:szCs w:val="24"/>
        </w:rPr>
        <w:t>ir</w:t>
      </w:r>
      <w:r w:rsidR="00D93FEF" w:rsidRPr="00AA6E56">
        <w:rPr>
          <w:rFonts w:ascii="Times New Roman" w:hAnsi="Times New Roman" w:cs="Times New Roman"/>
          <w:sz w:val="24"/>
          <w:szCs w:val="24"/>
        </w:rPr>
        <w:t xml:space="preserve"> </w:t>
      </w:r>
      <w:r w:rsidRPr="00AA6E56">
        <w:rPr>
          <w:rFonts w:ascii="Times New Roman" w:hAnsi="Times New Roman" w:cs="Times New Roman"/>
          <w:sz w:val="24"/>
          <w:szCs w:val="24"/>
        </w:rPr>
        <w:t>uolienų fizikini</w:t>
      </w:r>
      <w:r w:rsidR="00C76638" w:rsidRPr="00AA6E56">
        <w:rPr>
          <w:rFonts w:ascii="Times New Roman" w:hAnsi="Times New Roman" w:cs="Times New Roman"/>
          <w:sz w:val="24"/>
          <w:szCs w:val="24"/>
        </w:rPr>
        <w:t>ų</w:t>
      </w:r>
      <w:r w:rsidRPr="00AA6E56">
        <w:rPr>
          <w:rFonts w:ascii="Times New Roman" w:hAnsi="Times New Roman" w:cs="Times New Roman"/>
          <w:sz w:val="24"/>
          <w:szCs w:val="24"/>
        </w:rPr>
        <w:t xml:space="preserve"> ir šiluminių parametrų reikšmių nusta</w:t>
      </w:r>
      <w:r w:rsidR="00C76638" w:rsidRPr="00AA6E56">
        <w:rPr>
          <w:rFonts w:ascii="Times New Roman" w:hAnsi="Times New Roman" w:cs="Times New Roman"/>
          <w:sz w:val="24"/>
          <w:szCs w:val="24"/>
        </w:rPr>
        <w:t>t</w:t>
      </w:r>
      <w:r w:rsidRPr="00AA6E56">
        <w:rPr>
          <w:rFonts w:ascii="Times New Roman" w:hAnsi="Times New Roman" w:cs="Times New Roman"/>
          <w:sz w:val="24"/>
          <w:szCs w:val="24"/>
        </w:rPr>
        <w:t>ymas laboratorijo</w:t>
      </w:r>
      <w:r w:rsidR="00C76638" w:rsidRPr="00AA6E56">
        <w:rPr>
          <w:rFonts w:ascii="Times New Roman" w:hAnsi="Times New Roman" w:cs="Times New Roman"/>
          <w:sz w:val="24"/>
          <w:szCs w:val="24"/>
        </w:rPr>
        <w:t xml:space="preserve">se </w:t>
      </w:r>
      <w:r w:rsidR="00D93FEF" w:rsidRPr="00AA6E56">
        <w:rPr>
          <w:rFonts w:ascii="Times New Roman" w:hAnsi="Times New Roman" w:cs="Times New Roman"/>
          <w:sz w:val="24"/>
          <w:szCs w:val="24"/>
        </w:rPr>
        <w:t xml:space="preserve">yra būtinos </w:t>
      </w:r>
      <w:r w:rsidR="004B4682" w:rsidRPr="00AA6E56">
        <w:rPr>
          <w:rFonts w:ascii="Times New Roman" w:hAnsi="Times New Roman" w:cs="Times New Roman"/>
          <w:sz w:val="24"/>
          <w:szCs w:val="24"/>
        </w:rPr>
        <w:t xml:space="preserve">ir pakankamos </w:t>
      </w:r>
      <w:r w:rsidR="00D93FEF" w:rsidRPr="00AA6E56">
        <w:rPr>
          <w:rFonts w:ascii="Times New Roman" w:hAnsi="Times New Roman" w:cs="Times New Roman"/>
          <w:sz w:val="24"/>
          <w:szCs w:val="24"/>
        </w:rPr>
        <w:t>sąlygos</w:t>
      </w:r>
      <w:r w:rsidR="00EF003E" w:rsidRPr="00AA6E56">
        <w:rPr>
          <w:rFonts w:ascii="Times New Roman" w:hAnsi="Times New Roman" w:cs="Times New Roman"/>
          <w:sz w:val="24"/>
          <w:szCs w:val="24"/>
        </w:rPr>
        <w:t>,</w:t>
      </w:r>
      <w:r w:rsidRPr="00AA6E56">
        <w:rPr>
          <w:rFonts w:ascii="Times New Roman" w:hAnsi="Times New Roman" w:cs="Times New Roman"/>
          <w:sz w:val="24"/>
          <w:szCs w:val="24"/>
        </w:rPr>
        <w:t xml:space="preserve"> tobulin</w:t>
      </w:r>
      <w:r w:rsidR="00EF003E" w:rsidRPr="00AA6E56">
        <w:rPr>
          <w:rFonts w:ascii="Times New Roman" w:hAnsi="Times New Roman" w:cs="Times New Roman"/>
          <w:sz w:val="24"/>
          <w:szCs w:val="24"/>
        </w:rPr>
        <w:t>ant</w:t>
      </w:r>
      <w:r w:rsidRPr="00AA6E56">
        <w:rPr>
          <w:rFonts w:ascii="Times New Roman" w:hAnsi="Times New Roman" w:cs="Times New Roman"/>
          <w:sz w:val="24"/>
          <w:szCs w:val="24"/>
        </w:rPr>
        <w:t xml:space="preserve"> ir taik</w:t>
      </w:r>
      <w:r w:rsidR="00EF003E" w:rsidRPr="00AA6E56">
        <w:rPr>
          <w:rFonts w:ascii="Times New Roman" w:hAnsi="Times New Roman" w:cs="Times New Roman"/>
          <w:sz w:val="24"/>
          <w:szCs w:val="24"/>
        </w:rPr>
        <w:t>ant</w:t>
      </w:r>
      <w:r w:rsidRPr="00AA6E56">
        <w:rPr>
          <w:rFonts w:ascii="Times New Roman" w:hAnsi="Times New Roman" w:cs="Times New Roman"/>
          <w:sz w:val="24"/>
          <w:szCs w:val="24"/>
        </w:rPr>
        <w:t xml:space="preserve"> naujus šilumos perdavimo skaitinius </w:t>
      </w:r>
      <w:r w:rsidR="00C76638" w:rsidRPr="00AA6E56">
        <w:rPr>
          <w:rFonts w:ascii="Times New Roman" w:hAnsi="Times New Roman" w:cs="Times New Roman"/>
          <w:sz w:val="24"/>
          <w:szCs w:val="24"/>
        </w:rPr>
        <w:t>a</w:t>
      </w:r>
      <w:r w:rsidRPr="00AA6E56">
        <w:rPr>
          <w:rFonts w:ascii="Times New Roman" w:hAnsi="Times New Roman" w:cs="Times New Roman"/>
          <w:sz w:val="24"/>
          <w:szCs w:val="24"/>
        </w:rPr>
        <w:t xml:space="preserve">r analitinius modelius. </w:t>
      </w:r>
      <w:r w:rsidR="00C76638" w:rsidRPr="00AA6E56">
        <w:rPr>
          <w:rFonts w:ascii="Times New Roman" w:hAnsi="Times New Roman" w:cs="Times New Roman"/>
          <w:sz w:val="24"/>
          <w:szCs w:val="24"/>
        </w:rPr>
        <w:t>Disertacijoje naudojamas pažangus</w:t>
      </w:r>
      <w:r w:rsidR="000D6C5E" w:rsidRPr="00AA6E56">
        <w:rPr>
          <w:rFonts w:ascii="Times New Roman" w:hAnsi="Times New Roman" w:cs="Times New Roman"/>
          <w:sz w:val="24"/>
          <w:szCs w:val="24"/>
        </w:rPr>
        <w:t xml:space="preserve"> evoliucinis</w:t>
      </w:r>
      <w:r w:rsidR="00C76638" w:rsidRPr="00AA6E56">
        <w:rPr>
          <w:rFonts w:ascii="Times New Roman" w:hAnsi="Times New Roman" w:cs="Times New Roman"/>
          <w:sz w:val="24"/>
          <w:szCs w:val="24"/>
        </w:rPr>
        <w:t xml:space="preserve"> dalelių spie</w:t>
      </w:r>
      <w:r w:rsidR="00C76638" w:rsidRPr="00AA6E56">
        <w:rPr>
          <w:rFonts w:ascii="Times New Roman" w:hAnsi="Times New Roman" w:cs="Times New Roman"/>
          <w:sz w:val="24"/>
          <w:szCs w:val="24"/>
          <w:lang w:val="lt-LT"/>
        </w:rPr>
        <w:t>č</w:t>
      </w:r>
      <w:r w:rsidR="00C76638" w:rsidRPr="00AA6E56">
        <w:rPr>
          <w:rFonts w:ascii="Times New Roman" w:hAnsi="Times New Roman" w:cs="Times New Roman"/>
          <w:sz w:val="24"/>
          <w:szCs w:val="24"/>
        </w:rPr>
        <w:t>iaus</w:t>
      </w:r>
      <w:r w:rsidR="00680794" w:rsidRPr="00AA6E56">
        <w:rPr>
          <w:rFonts w:ascii="Times New Roman" w:hAnsi="Times New Roman" w:cs="Times New Roman"/>
          <w:sz w:val="24"/>
          <w:szCs w:val="24"/>
        </w:rPr>
        <w:t xml:space="preserve"> optimizavimo</w:t>
      </w:r>
      <w:r w:rsidR="00C76638" w:rsidRPr="00AA6E56">
        <w:rPr>
          <w:rFonts w:ascii="Times New Roman" w:hAnsi="Times New Roman" w:cs="Times New Roman"/>
          <w:sz w:val="24"/>
          <w:szCs w:val="24"/>
        </w:rPr>
        <w:t xml:space="preserve"> algoritmas </w:t>
      </w:r>
      <w:r w:rsidRPr="00AA6E56">
        <w:rPr>
          <w:rFonts w:ascii="Times New Roman" w:hAnsi="Times New Roman" w:cs="Times New Roman"/>
          <w:sz w:val="24"/>
          <w:szCs w:val="24"/>
        </w:rPr>
        <w:t>efektyviai verti</w:t>
      </w:r>
      <w:r w:rsidR="00C76638" w:rsidRPr="00AA6E56">
        <w:rPr>
          <w:rFonts w:ascii="Times New Roman" w:hAnsi="Times New Roman" w:cs="Times New Roman"/>
          <w:sz w:val="24"/>
          <w:szCs w:val="24"/>
        </w:rPr>
        <w:t>nantis</w:t>
      </w:r>
      <w:r w:rsidRPr="00AA6E56">
        <w:rPr>
          <w:rFonts w:ascii="Times New Roman" w:hAnsi="Times New Roman" w:cs="Times New Roman"/>
          <w:sz w:val="24"/>
          <w:szCs w:val="24"/>
        </w:rPr>
        <w:t xml:space="preserve"> uolienų šilumos laidumo parametrus, simuliuojant šilumos perdavimą </w:t>
      </w:r>
      <w:r w:rsidR="004B4682" w:rsidRPr="00AA6E56">
        <w:rPr>
          <w:rFonts w:ascii="Times New Roman" w:hAnsi="Times New Roman" w:cs="Times New Roman"/>
          <w:sz w:val="24"/>
          <w:szCs w:val="24"/>
        </w:rPr>
        <w:t xml:space="preserve">skirtingais </w:t>
      </w:r>
      <w:r w:rsidRPr="00AA6E56">
        <w:rPr>
          <w:rFonts w:ascii="Times New Roman" w:hAnsi="Times New Roman" w:cs="Times New Roman"/>
          <w:sz w:val="24"/>
          <w:szCs w:val="24"/>
        </w:rPr>
        <w:t>analitiniais metodais</w:t>
      </w:r>
      <w:r w:rsidR="00C76638" w:rsidRPr="00AA6E56">
        <w:rPr>
          <w:rFonts w:ascii="Times New Roman" w:hAnsi="Times New Roman" w:cs="Times New Roman"/>
          <w:sz w:val="24"/>
          <w:szCs w:val="24"/>
        </w:rPr>
        <w:t>.  Nustatytos stabilios</w:t>
      </w:r>
      <w:r w:rsidR="00AD323A" w:rsidRPr="00AA6E56">
        <w:rPr>
          <w:rFonts w:ascii="Times New Roman" w:hAnsi="Times New Roman" w:cs="Times New Roman"/>
          <w:sz w:val="24"/>
          <w:szCs w:val="24"/>
        </w:rPr>
        <w:t xml:space="preserve"> TRT eksperimento stabilumo sąlygos</w:t>
      </w:r>
      <w:r w:rsidR="004B4682" w:rsidRPr="00AA6E56">
        <w:rPr>
          <w:rFonts w:ascii="Times New Roman" w:hAnsi="Times New Roman" w:cs="Times New Roman"/>
          <w:sz w:val="24"/>
          <w:szCs w:val="24"/>
        </w:rPr>
        <w:t>,</w:t>
      </w:r>
      <w:r w:rsidR="00AD323A" w:rsidRPr="00AA6E56">
        <w:rPr>
          <w:rFonts w:ascii="Times New Roman" w:hAnsi="Times New Roman" w:cs="Times New Roman"/>
          <w:sz w:val="24"/>
          <w:szCs w:val="24"/>
        </w:rPr>
        <w:t xml:space="preserve"> u</w:t>
      </w:r>
      <w:r w:rsidR="004B4682" w:rsidRPr="00AA6E56">
        <w:rPr>
          <w:rFonts w:ascii="Times New Roman" w:hAnsi="Times New Roman" w:cs="Times New Roman"/>
          <w:sz w:val="24"/>
          <w:szCs w:val="24"/>
        </w:rPr>
        <w:t>ž</w:t>
      </w:r>
      <w:r w:rsidR="00AD323A" w:rsidRPr="00AA6E56">
        <w:rPr>
          <w:rFonts w:ascii="Times New Roman" w:hAnsi="Times New Roman" w:cs="Times New Roman"/>
          <w:sz w:val="24"/>
          <w:szCs w:val="24"/>
        </w:rPr>
        <w:t>tikrinančios šilumos</w:t>
      </w:r>
      <w:r w:rsidR="00C76638" w:rsidRPr="00AA6E56">
        <w:rPr>
          <w:rFonts w:ascii="Times New Roman" w:hAnsi="Times New Roman" w:cs="Times New Roman"/>
          <w:sz w:val="24"/>
          <w:szCs w:val="24"/>
        </w:rPr>
        <w:t xml:space="preserve"> parametrų</w:t>
      </w:r>
      <w:r w:rsidR="00AD323A" w:rsidRPr="00AA6E56">
        <w:rPr>
          <w:rFonts w:ascii="Times New Roman" w:hAnsi="Times New Roman" w:cs="Times New Roman"/>
          <w:sz w:val="24"/>
          <w:szCs w:val="24"/>
        </w:rPr>
        <w:t xml:space="preserve"> įverčių tikslumą. Atlikta eksperimento parametrų neapibrėžtumų įtak</w:t>
      </w:r>
      <w:r w:rsidR="004B4682" w:rsidRPr="00AA6E56">
        <w:rPr>
          <w:rFonts w:ascii="Times New Roman" w:hAnsi="Times New Roman" w:cs="Times New Roman"/>
          <w:sz w:val="24"/>
          <w:szCs w:val="24"/>
        </w:rPr>
        <w:t>a</w:t>
      </w:r>
      <w:r w:rsidR="00AD323A" w:rsidRPr="00AA6E56">
        <w:rPr>
          <w:rFonts w:ascii="Times New Roman" w:hAnsi="Times New Roman" w:cs="Times New Roman"/>
          <w:sz w:val="24"/>
          <w:szCs w:val="24"/>
        </w:rPr>
        <w:t xml:space="preserve"> šilumos parametrų  įverči</w:t>
      </w:r>
      <w:r w:rsidR="004B4682" w:rsidRPr="00AA6E56">
        <w:rPr>
          <w:rFonts w:ascii="Times New Roman" w:hAnsi="Times New Roman" w:cs="Times New Roman"/>
          <w:sz w:val="24"/>
          <w:szCs w:val="24"/>
        </w:rPr>
        <w:t>ų tikslumui</w:t>
      </w:r>
      <w:r w:rsidR="00AD323A" w:rsidRPr="00AA6E56">
        <w:rPr>
          <w:rFonts w:ascii="Times New Roman" w:hAnsi="Times New Roman" w:cs="Times New Roman"/>
          <w:sz w:val="24"/>
          <w:szCs w:val="24"/>
        </w:rPr>
        <w:t>.</w:t>
      </w:r>
      <w:r w:rsidR="00C76638" w:rsidRPr="00AA6E56">
        <w:rPr>
          <w:rFonts w:ascii="Times New Roman" w:hAnsi="Times New Roman" w:cs="Times New Roman"/>
          <w:sz w:val="24"/>
          <w:szCs w:val="24"/>
        </w:rPr>
        <w:t xml:space="preserve"> P</w:t>
      </w:r>
      <w:r w:rsidRPr="00AA6E56">
        <w:rPr>
          <w:rFonts w:ascii="Times New Roman" w:hAnsi="Times New Roman" w:cs="Times New Roman"/>
          <w:sz w:val="24"/>
          <w:szCs w:val="24"/>
        </w:rPr>
        <w:t>ritaikyt</w:t>
      </w:r>
      <w:r w:rsidR="00C76638" w:rsidRPr="00AA6E56">
        <w:rPr>
          <w:rFonts w:ascii="Times New Roman" w:hAnsi="Times New Roman" w:cs="Times New Roman"/>
          <w:sz w:val="24"/>
          <w:szCs w:val="24"/>
        </w:rPr>
        <w:t>as</w:t>
      </w:r>
      <w:r w:rsidRPr="00AA6E56">
        <w:rPr>
          <w:rFonts w:ascii="Times New Roman" w:hAnsi="Times New Roman" w:cs="Times New Roman"/>
          <w:sz w:val="24"/>
          <w:szCs w:val="24"/>
        </w:rPr>
        <w:t xml:space="preserve"> šilumos perdavimo model</w:t>
      </w:r>
      <w:r w:rsidR="00C76638" w:rsidRPr="00AA6E56">
        <w:rPr>
          <w:rFonts w:ascii="Times New Roman" w:hAnsi="Times New Roman" w:cs="Times New Roman"/>
          <w:sz w:val="24"/>
          <w:szCs w:val="24"/>
        </w:rPr>
        <w:t>is</w:t>
      </w:r>
      <w:r w:rsidRPr="00AA6E56">
        <w:rPr>
          <w:rFonts w:ascii="Times New Roman" w:hAnsi="Times New Roman" w:cs="Times New Roman"/>
          <w:sz w:val="24"/>
          <w:szCs w:val="24"/>
        </w:rPr>
        <w:t xml:space="preserve"> įvairiasluoksnei Lietuvos kvartero storymei, įtraukiant </w:t>
      </w:r>
      <w:r w:rsidR="00AD323A" w:rsidRPr="00AA6E56">
        <w:rPr>
          <w:rFonts w:ascii="Times New Roman" w:hAnsi="Times New Roman" w:cs="Times New Roman"/>
          <w:sz w:val="24"/>
          <w:szCs w:val="24"/>
        </w:rPr>
        <w:t xml:space="preserve">Visorių apylinkei būdingus </w:t>
      </w:r>
      <w:r w:rsidR="00C76638" w:rsidRPr="00AA6E56">
        <w:rPr>
          <w:rFonts w:ascii="Times New Roman" w:hAnsi="Times New Roman" w:cs="Times New Roman"/>
          <w:sz w:val="24"/>
          <w:szCs w:val="24"/>
        </w:rPr>
        <w:t xml:space="preserve">poringumo, požeminio vandens filtracijos ir hidraulinio gradiento parametrus. </w:t>
      </w:r>
      <w:r w:rsidR="00AD323A" w:rsidRPr="00AA6E56">
        <w:rPr>
          <w:rFonts w:ascii="Times New Roman" w:hAnsi="Times New Roman" w:cs="Times New Roman"/>
          <w:sz w:val="24"/>
          <w:szCs w:val="24"/>
        </w:rPr>
        <w:t>Atlikta poveikio analizė vidutinei</w:t>
      </w:r>
      <w:r w:rsidR="002A7416" w:rsidRPr="00AA6E56">
        <w:rPr>
          <w:rFonts w:ascii="Times New Roman" w:hAnsi="Times New Roman" w:cs="Times New Roman"/>
          <w:sz w:val="24"/>
          <w:szCs w:val="24"/>
        </w:rPr>
        <w:t xml:space="preserve"> </w:t>
      </w:r>
      <w:r w:rsidR="00AD323A" w:rsidRPr="00AA6E56">
        <w:rPr>
          <w:rFonts w:ascii="Times New Roman" w:hAnsi="Times New Roman" w:cs="Times New Roman"/>
          <w:sz w:val="24"/>
          <w:szCs w:val="24"/>
        </w:rPr>
        <w:t xml:space="preserve"> cir</w:t>
      </w:r>
      <w:r w:rsidR="004B4682" w:rsidRPr="00AA6E56">
        <w:rPr>
          <w:rFonts w:ascii="Times New Roman" w:hAnsi="Times New Roman" w:cs="Times New Roman"/>
          <w:sz w:val="24"/>
          <w:szCs w:val="24"/>
        </w:rPr>
        <w:t>k</w:t>
      </w:r>
      <w:r w:rsidR="00AD323A" w:rsidRPr="00AA6E56">
        <w:rPr>
          <w:rFonts w:ascii="Times New Roman" w:hAnsi="Times New Roman" w:cs="Times New Roman"/>
          <w:sz w:val="24"/>
          <w:szCs w:val="24"/>
        </w:rPr>
        <w:t>uliuojančio skysčio temperatūrai</w:t>
      </w:r>
      <w:r w:rsidR="004B4682" w:rsidRPr="00AA6E56">
        <w:rPr>
          <w:rFonts w:ascii="Times New Roman" w:hAnsi="Times New Roman" w:cs="Times New Roman"/>
          <w:sz w:val="24"/>
          <w:szCs w:val="24"/>
        </w:rPr>
        <w:t>,</w:t>
      </w:r>
      <w:r w:rsidR="00AD323A" w:rsidRPr="00AA6E56">
        <w:rPr>
          <w:rFonts w:ascii="Times New Roman" w:hAnsi="Times New Roman" w:cs="Times New Roman"/>
          <w:sz w:val="24"/>
          <w:szCs w:val="24"/>
        </w:rPr>
        <w:t xml:space="preserve"> keičiantis įvairiasluoksnės kvartero nuogulų </w:t>
      </w:r>
      <w:r w:rsidR="004B4682" w:rsidRPr="00AA6E56">
        <w:rPr>
          <w:rFonts w:ascii="Times New Roman" w:hAnsi="Times New Roman" w:cs="Times New Roman"/>
          <w:sz w:val="24"/>
          <w:szCs w:val="24"/>
        </w:rPr>
        <w:t>storymės</w:t>
      </w:r>
      <w:r w:rsidR="00AD323A" w:rsidRPr="00AA6E56">
        <w:rPr>
          <w:rFonts w:ascii="Times New Roman" w:hAnsi="Times New Roman" w:cs="Times New Roman"/>
          <w:sz w:val="24"/>
          <w:szCs w:val="24"/>
        </w:rPr>
        <w:t xml:space="preserve"> hidrodinaminiams parametrams.</w:t>
      </w:r>
      <w:r w:rsidR="002A7416" w:rsidRPr="00AA6E56">
        <w:rPr>
          <w:rFonts w:ascii="Times New Roman" w:hAnsi="Times New Roman" w:cs="Times New Roman"/>
          <w:sz w:val="24"/>
          <w:szCs w:val="24"/>
        </w:rPr>
        <w:t xml:space="preserve"> </w:t>
      </w:r>
      <w:r w:rsidR="00C76638" w:rsidRPr="00AA6E56">
        <w:rPr>
          <w:rFonts w:ascii="Times New Roman" w:hAnsi="Times New Roman" w:cs="Times New Roman"/>
          <w:sz w:val="24"/>
          <w:szCs w:val="24"/>
        </w:rPr>
        <w:t xml:space="preserve">Disertacijoje yra pateika </w:t>
      </w:r>
      <w:r w:rsidR="002A7416" w:rsidRPr="00AA6E56">
        <w:rPr>
          <w:rFonts w:ascii="Times New Roman" w:hAnsi="Times New Roman" w:cs="Times New Roman"/>
          <w:sz w:val="24"/>
          <w:szCs w:val="24"/>
        </w:rPr>
        <w:t>TRT</w:t>
      </w:r>
      <w:r w:rsidRPr="00AA6E56">
        <w:rPr>
          <w:rFonts w:ascii="Times New Roman" w:hAnsi="Times New Roman" w:cs="Times New Roman"/>
          <w:sz w:val="24"/>
          <w:szCs w:val="24"/>
        </w:rPr>
        <w:t xml:space="preserve"> eksperimentinės aparatūros pagamintos Lietuvoje</w:t>
      </w:r>
      <w:r w:rsidR="00C76638" w:rsidRPr="00AA6E56">
        <w:rPr>
          <w:rFonts w:ascii="Times New Roman" w:hAnsi="Times New Roman" w:cs="Times New Roman"/>
          <w:sz w:val="24"/>
          <w:szCs w:val="24"/>
        </w:rPr>
        <w:t xml:space="preserve"> ekspertinė analizė</w:t>
      </w:r>
      <w:r w:rsidR="002A7416" w:rsidRPr="00AA6E56">
        <w:rPr>
          <w:rFonts w:ascii="Times New Roman" w:hAnsi="Times New Roman" w:cs="Times New Roman"/>
          <w:sz w:val="24"/>
          <w:szCs w:val="24"/>
        </w:rPr>
        <w:t xml:space="preserve">, </w:t>
      </w:r>
      <w:r w:rsidR="00C76638" w:rsidRPr="00AA6E56">
        <w:rPr>
          <w:rFonts w:ascii="Times New Roman" w:hAnsi="Times New Roman" w:cs="Times New Roman"/>
          <w:sz w:val="24"/>
          <w:szCs w:val="24"/>
        </w:rPr>
        <w:t>laikant</w:t>
      </w:r>
      <w:r w:rsidR="004B4682" w:rsidRPr="00AA6E56">
        <w:rPr>
          <w:rFonts w:ascii="Times New Roman" w:hAnsi="Times New Roman" w:cs="Times New Roman"/>
          <w:sz w:val="24"/>
          <w:szCs w:val="24"/>
        </w:rPr>
        <w:t>is</w:t>
      </w:r>
      <w:r w:rsidR="00C76638" w:rsidRPr="00AA6E56">
        <w:rPr>
          <w:rFonts w:ascii="Times New Roman" w:hAnsi="Times New Roman" w:cs="Times New Roman"/>
          <w:sz w:val="24"/>
          <w:szCs w:val="24"/>
        </w:rPr>
        <w:t xml:space="preserve"> konfidencialumo susitarimų.</w:t>
      </w:r>
      <w:r w:rsidRPr="00AA6E56">
        <w:rPr>
          <w:rFonts w:ascii="Times New Roman" w:hAnsi="Times New Roman" w:cs="Times New Roman"/>
          <w:sz w:val="24"/>
          <w:szCs w:val="24"/>
        </w:rPr>
        <w:t xml:space="preserve"> </w:t>
      </w:r>
    </w:p>
    <w:p w14:paraId="03BFA3E4" w14:textId="77777777" w:rsidR="008C1068" w:rsidRPr="00AA6E56" w:rsidRDefault="008C1068" w:rsidP="00624B04">
      <w:pPr>
        <w:rPr>
          <w:rFonts w:ascii="Times New Roman" w:hAnsi="Times New Roman" w:cs="Times New Roman"/>
          <w:sz w:val="24"/>
          <w:szCs w:val="24"/>
        </w:rPr>
      </w:pPr>
    </w:p>
    <w:p w14:paraId="4536C34D" w14:textId="69FF1F0B" w:rsidR="004B4682" w:rsidRPr="00AA6E56" w:rsidRDefault="008C1068" w:rsidP="00E55C07">
      <w:pPr>
        <w:jc w:val="center"/>
        <w:rPr>
          <w:rFonts w:ascii="Times New Roman" w:hAnsi="Times New Roman" w:cs="Times New Roman"/>
          <w:b/>
          <w:bCs/>
          <w:sz w:val="24"/>
          <w:szCs w:val="24"/>
        </w:rPr>
      </w:pPr>
      <w:r w:rsidRPr="00AA6E56">
        <w:rPr>
          <w:rFonts w:ascii="Times New Roman" w:hAnsi="Times New Roman" w:cs="Times New Roman"/>
          <w:b/>
          <w:bCs/>
          <w:sz w:val="24"/>
          <w:szCs w:val="24"/>
        </w:rPr>
        <w:t>PUBLIKACIJŲ SĄRAŠAS DISERTACIJOS TEMA</w:t>
      </w:r>
    </w:p>
    <w:p w14:paraId="7B56D231" w14:textId="77777777" w:rsidR="008C1068" w:rsidRPr="00AA6E56" w:rsidRDefault="008C1068" w:rsidP="00E55C07">
      <w:pPr>
        <w:jc w:val="center"/>
        <w:rPr>
          <w:rFonts w:ascii="Times New Roman" w:hAnsi="Times New Roman" w:cs="Times New Roman"/>
          <w:b/>
          <w:bCs/>
          <w:sz w:val="24"/>
          <w:szCs w:val="24"/>
        </w:rPr>
      </w:pPr>
    </w:p>
    <w:p w14:paraId="1E51AEFB" w14:textId="236F8929" w:rsidR="00E55C07" w:rsidRPr="00AA6E56" w:rsidRDefault="00E55C07" w:rsidP="00E55C07">
      <w:pPr>
        <w:pStyle w:val="ListParagraph"/>
        <w:numPr>
          <w:ilvl w:val="0"/>
          <w:numId w:val="2"/>
        </w:numPr>
        <w:rPr>
          <w:rFonts w:ascii="Times New Roman" w:hAnsi="Times New Roman" w:cs="Times New Roman"/>
          <w:b/>
          <w:bCs/>
          <w:sz w:val="24"/>
          <w:szCs w:val="24"/>
        </w:rPr>
      </w:pPr>
      <w:r w:rsidRPr="00AA6E56">
        <w:rPr>
          <w:rFonts w:ascii="Times New Roman" w:hAnsi="Times New Roman" w:cs="Times New Roman"/>
          <w:color w:val="000000"/>
          <w:sz w:val="24"/>
          <w:szCs w:val="24"/>
        </w:rPr>
        <w:t xml:space="preserve">Palaitis Ž., </w:t>
      </w:r>
      <w:r w:rsidRPr="00AA6E56">
        <w:rPr>
          <w:rFonts w:ascii="Times New Roman" w:hAnsi="Times New Roman" w:cs="Times New Roman"/>
          <w:b/>
          <w:bCs/>
          <w:color w:val="000000"/>
          <w:sz w:val="24"/>
          <w:szCs w:val="24"/>
        </w:rPr>
        <w:t>Indriulionis</w:t>
      </w:r>
      <w:r w:rsidRPr="00AA6E56">
        <w:rPr>
          <w:rFonts w:ascii="Times New Roman" w:hAnsi="Times New Roman" w:cs="Times New Roman"/>
          <w:color w:val="000000"/>
          <w:sz w:val="24"/>
          <w:szCs w:val="24"/>
        </w:rPr>
        <w:t xml:space="preserve"> </w:t>
      </w:r>
      <w:r w:rsidRPr="00AA6E56">
        <w:rPr>
          <w:rFonts w:ascii="Times New Roman" w:hAnsi="Times New Roman" w:cs="Times New Roman"/>
          <w:b/>
          <w:bCs/>
          <w:color w:val="000000"/>
          <w:sz w:val="24"/>
          <w:szCs w:val="24"/>
        </w:rPr>
        <w:t>A</w:t>
      </w:r>
      <w:r w:rsidRPr="00AA6E56">
        <w:rPr>
          <w:rFonts w:ascii="Times New Roman" w:hAnsi="Times New Roman" w:cs="Times New Roman"/>
          <w:color w:val="000000"/>
          <w:sz w:val="24"/>
          <w:szCs w:val="24"/>
        </w:rPr>
        <w:t>., 2015. Geologinių sluoksnių šilumos charakteristikų tyrimas ir jų naudojimo galimybės Lietuvoje. Geologijos akiračiai. Nr.2, 11-15.ISSN 1392-0006.</w:t>
      </w:r>
    </w:p>
    <w:p w14:paraId="77F614BB" w14:textId="5306575A" w:rsidR="00E55C07" w:rsidRPr="00AA6E56" w:rsidRDefault="00E55C07" w:rsidP="00E55C07">
      <w:pPr>
        <w:pStyle w:val="ListParagraph"/>
        <w:numPr>
          <w:ilvl w:val="0"/>
          <w:numId w:val="2"/>
        </w:numPr>
        <w:rPr>
          <w:rFonts w:ascii="Times New Roman" w:hAnsi="Times New Roman" w:cs="Times New Roman"/>
          <w:b/>
          <w:bCs/>
          <w:sz w:val="24"/>
          <w:szCs w:val="24"/>
        </w:rPr>
      </w:pPr>
      <w:r w:rsidRPr="00AA6E56">
        <w:rPr>
          <w:rFonts w:ascii="Times New Roman" w:hAnsi="Times New Roman" w:cs="Times New Roman"/>
          <w:b/>
          <w:bCs/>
          <w:color w:val="000000"/>
          <w:sz w:val="24"/>
          <w:szCs w:val="24"/>
        </w:rPr>
        <w:t>Indriulionis</w:t>
      </w:r>
      <w:r w:rsidRPr="00AA6E56">
        <w:rPr>
          <w:rFonts w:ascii="Times New Roman" w:hAnsi="Times New Roman" w:cs="Times New Roman"/>
          <w:color w:val="000000"/>
          <w:sz w:val="24"/>
          <w:szCs w:val="24"/>
        </w:rPr>
        <w:t xml:space="preserve">, </w:t>
      </w:r>
      <w:r w:rsidRPr="00AA6E56">
        <w:rPr>
          <w:rFonts w:ascii="Times New Roman" w:hAnsi="Times New Roman" w:cs="Times New Roman"/>
          <w:b/>
          <w:bCs/>
          <w:color w:val="000000"/>
          <w:sz w:val="24"/>
          <w:szCs w:val="24"/>
        </w:rPr>
        <w:t>A</w:t>
      </w:r>
      <w:r w:rsidRPr="00AA6E56">
        <w:rPr>
          <w:rFonts w:ascii="Times New Roman" w:hAnsi="Times New Roman" w:cs="Times New Roman"/>
          <w:color w:val="000000"/>
          <w:sz w:val="24"/>
          <w:szCs w:val="24"/>
        </w:rPr>
        <w:t>., Palaitis, Ž., Šinkūnas, P., Mokrik, R., 2018. Numerical modelling of vertical borehole heat transfer performance under Lithuanian Quaternary conditions. BALTICA, Vol. 31, No. 2, 146–153, https://doi.org/10.5200/baltica.2018.31.14.</w:t>
      </w:r>
    </w:p>
    <w:p w14:paraId="6BF01A77" w14:textId="330638B0" w:rsidR="00E55C07" w:rsidRPr="00AA6E56" w:rsidRDefault="00E55C07" w:rsidP="00E55C07">
      <w:pPr>
        <w:pStyle w:val="ListParagraph"/>
        <w:numPr>
          <w:ilvl w:val="0"/>
          <w:numId w:val="2"/>
        </w:numPr>
        <w:rPr>
          <w:rFonts w:ascii="Times New Roman" w:hAnsi="Times New Roman" w:cs="Times New Roman"/>
          <w:b/>
          <w:bCs/>
          <w:sz w:val="24"/>
          <w:szCs w:val="24"/>
        </w:rPr>
      </w:pPr>
      <w:r w:rsidRPr="00AA6E56">
        <w:rPr>
          <w:rFonts w:ascii="Times New Roman" w:hAnsi="Times New Roman" w:cs="Times New Roman"/>
          <w:b/>
          <w:bCs/>
          <w:color w:val="000000"/>
          <w:sz w:val="24"/>
          <w:szCs w:val="24"/>
        </w:rPr>
        <w:t>Indriulionis</w:t>
      </w:r>
      <w:r w:rsidRPr="00AA6E56">
        <w:rPr>
          <w:rFonts w:ascii="Times New Roman" w:hAnsi="Times New Roman" w:cs="Times New Roman"/>
          <w:color w:val="000000"/>
          <w:sz w:val="24"/>
          <w:szCs w:val="24"/>
        </w:rPr>
        <w:t xml:space="preserve"> </w:t>
      </w:r>
      <w:r w:rsidRPr="00AA6E56">
        <w:rPr>
          <w:rFonts w:ascii="Times New Roman" w:hAnsi="Times New Roman" w:cs="Times New Roman"/>
          <w:b/>
          <w:bCs/>
          <w:color w:val="000000"/>
          <w:sz w:val="24"/>
          <w:szCs w:val="24"/>
        </w:rPr>
        <w:t>A</w:t>
      </w:r>
      <w:r w:rsidRPr="00AA6E56">
        <w:rPr>
          <w:rFonts w:ascii="Times New Roman" w:hAnsi="Times New Roman" w:cs="Times New Roman"/>
          <w:color w:val="000000"/>
          <w:sz w:val="24"/>
          <w:szCs w:val="24"/>
        </w:rPr>
        <w:t xml:space="preserve">., Šinkūnas P., Mokrik R., 2019. Estimation of the vertical borehole thermal parameters based on the evolution algorithm using temperature response functions. Estonian Journal of Earth Sciences, Vol. 68, No. 1, </w:t>
      </w:r>
      <w:hyperlink r:id="rId5" w:history="1">
        <w:r w:rsidR="008C1068" w:rsidRPr="00AA6E56">
          <w:rPr>
            <w:rStyle w:val="Hyperlink"/>
            <w:rFonts w:ascii="Times New Roman" w:hAnsi="Times New Roman" w:cs="Times New Roman"/>
            <w:sz w:val="24"/>
            <w:szCs w:val="24"/>
          </w:rPr>
          <w:t>https://doi.org/10.3176/earth.2019.02</w:t>
        </w:r>
      </w:hyperlink>
      <w:r w:rsidRPr="00AA6E56">
        <w:rPr>
          <w:rFonts w:ascii="Times New Roman" w:hAnsi="Times New Roman" w:cs="Times New Roman"/>
          <w:color w:val="000000"/>
          <w:sz w:val="24"/>
          <w:szCs w:val="24"/>
        </w:rPr>
        <w:t>.</w:t>
      </w:r>
    </w:p>
    <w:p w14:paraId="474B6AB2" w14:textId="1310B688" w:rsidR="008C1068" w:rsidRPr="00AA6E56" w:rsidRDefault="008C1068" w:rsidP="008C1068">
      <w:pPr>
        <w:spacing w:after="0" w:line="360" w:lineRule="auto"/>
        <w:rPr>
          <w:rFonts w:ascii="Times New Roman" w:hAnsi="Times New Roman" w:cs="Times New Roman"/>
          <w:noProof w:val="0"/>
          <w:sz w:val="24"/>
          <w:szCs w:val="24"/>
          <w:lang w:val="en-GB"/>
        </w:rPr>
      </w:pPr>
      <w:r w:rsidRPr="00AA6E56">
        <w:rPr>
          <w:rFonts w:ascii="Times New Roman" w:hAnsi="Times New Roman" w:cs="Times New Roman"/>
          <w:b/>
          <w:sz w:val="24"/>
          <w:szCs w:val="24"/>
        </w:rPr>
        <w:lastRenderedPageBreak/>
        <w:t>Author:</w:t>
      </w:r>
      <w:r w:rsidRPr="00AA6E56">
        <w:rPr>
          <w:rFonts w:ascii="Times New Roman" w:hAnsi="Times New Roman" w:cs="Times New Roman"/>
          <w:sz w:val="24"/>
          <w:szCs w:val="24"/>
        </w:rPr>
        <w:t xml:space="preserve"> Audrius Indriulionis </w:t>
      </w:r>
    </w:p>
    <w:p w14:paraId="06AB310C" w14:textId="6A461830" w:rsidR="008C1068" w:rsidRPr="00AA6E56" w:rsidRDefault="008C1068" w:rsidP="008C1068">
      <w:pPr>
        <w:rPr>
          <w:rFonts w:ascii="Times New Roman" w:hAnsi="Times New Roman" w:cs="Times New Roman"/>
          <w:sz w:val="24"/>
          <w:szCs w:val="24"/>
        </w:rPr>
      </w:pPr>
      <w:r w:rsidRPr="00AA6E56">
        <w:rPr>
          <w:rFonts w:ascii="Times New Roman" w:hAnsi="Times New Roman" w:cs="Times New Roman"/>
          <w:b/>
          <w:sz w:val="24"/>
          <w:szCs w:val="24"/>
        </w:rPr>
        <w:t>The title of dissertation:</w:t>
      </w:r>
      <w:r w:rsidRPr="00AA6E56">
        <w:rPr>
          <w:rFonts w:ascii="Times New Roman" w:hAnsi="Times New Roman" w:cs="Times New Roman"/>
          <w:sz w:val="24"/>
          <w:szCs w:val="24"/>
        </w:rPr>
        <w:t xml:space="preserve"> </w:t>
      </w:r>
      <w:r w:rsidRPr="00AA6E56">
        <w:rPr>
          <w:rStyle w:val="fontstyle01"/>
          <w:rFonts w:ascii="Times New Roman" w:hAnsi="Times New Roman" w:cs="Times New Roman"/>
          <w:b w:val="0"/>
          <w:bCs w:val="0"/>
          <w:sz w:val="24"/>
          <w:szCs w:val="24"/>
        </w:rPr>
        <w:t>The borehole heat transfer model performance analysis</w:t>
      </w:r>
      <w:r w:rsidRPr="00AA6E56">
        <w:rPr>
          <w:rFonts w:ascii="Times New Roman" w:hAnsi="Times New Roman" w:cs="Times New Roman"/>
          <w:b/>
          <w:bCs/>
          <w:color w:val="000000"/>
          <w:sz w:val="24"/>
          <w:szCs w:val="24"/>
        </w:rPr>
        <w:br/>
      </w:r>
      <w:r w:rsidRPr="00AA6E56">
        <w:rPr>
          <w:rStyle w:val="fontstyle01"/>
          <w:rFonts w:ascii="Times New Roman" w:hAnsi="Times New Roman" w:cs="Times New Roman"/>
          <w:b w:val="0"/>
          <w:bCs w:val="0"/>
          <w:sz w:val="24"/>
          <w:szCs w:val="24"/>
        </w:rPr>
        <w:t>in the multilayer Quaternary sediments and evaluation of thermal parameters using vertical borehole exchangers</w:t>
      </w:r>
    </w:p>
    <w:p w14:paraId="14A7053A" w14:textId="29ECE4E9" w:rsidR="008C1068" w:rsidRPr="00AA6E56" w:rsidRDefault="008C1068" w:rsidP="008C1068">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Subject area:</w:t>
      </w:r>
      <w:r w:rsidRPr="00AA6E56">
        <w:rPr>
          <w:rFonts w:ascii="Times New Roman" w:hAnsi="Times New Roman" w:cs="Times New Roman"/>
          <w:sz w:val="24"/>
          <w:szCs w:val="24"/>
        </w:rPr>
        <w:t xml:space="preserve"> Geology (</w:t>
      </w:r>
      <w:r w:rsidR="002E7EE7">
        <w:rPr>
          <w:rFonts w:ascii="Times New Roman" w:hAnsi="Times New Roman" w:cs="Times New Roman"/>
          <w:sz w:val="24"/>
          <w:szCs w:val="24"/>
        </w:rPr>
        <w:t>N005</w:t>
      </w:r>
      <w:r w:rsidRPr="00AA6E56">
        <w:rPr>
          <w:rFonts w:ascii="Times New Roman" w:hAnsi="Times New Roman" w:cs="Times New Roman"/>
          <w:sz w:val="24"/>
          <w:szCs w:val="24"/>
        </w:rPr>
        <w:t xml:space="preserve">) </w:t>
      </w:r>
    </w:p>
    <w:p w14:paraId="3271DD73" w14:textId="41EF9296" w:rsidR="008C1068" w:rsidRPr="00AA6E56" w:rsidRDefault="008C1068" w:rsidP="008C1068">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Scientific supervisor:</w:t>
      </w:r>
      <w:r w:rsidRPr="00AA6E56">
        <w:rPr>
          <w:rFonts w:ascii="Times New Roman" w:hAnsi="Times New Roman" w:cs="Times New Roman"/>
          <w:sz w:val="24"/>
          <w:szCs w:val="24"/>
        </w:rPr>
        <w:t xml:space="preserve"> professor dr. Petras Šinkūnas</w:t>
      </w:r>
    </w:p>
    <w:p w14:paraId="6108BCB8" w14:textId="7A0D6D16" w:rsidR="008C1068" w:rsidRPr="00AA6E56" w:rsidRDefault="008C1068" w:rsidP="008C1068">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The period of research:</w:t>
      </w:r>
      <w:r w:rsidRPr="00AA6E56">
        <w:rPr>
          <w:rFonts w:ascii="Times New Roman" w:hAnsi="Times New Roman" w:cs="Times New Roman"/>
          <w:sz w:val="24"/>
          <w:szCs w:val="24"/>
        </w:rPr>
        <w:t xml:space="preserve"> 2013 – 2018</w:t>
      </w:r>
    </w:p>
    <w:p w14:paraId="273CB995" w14:textId="071D3843" w:rsidR="008C1068" w:rsidRPr="00AA6E56" w:rsidRDefault="008C1068" w:rsidP="008C1068">
      <w:pPr>
        <w:spacing w:after="0" w:line="360" w:lineRule="auto"/>
        <w:rPr>
          <w:rFonts w:ascii="Times New Roman" w:hAnsi="Times New Roman" w:cs="Times New Roman"/>
          <w:sz w:val="24"/>
          <w:szCs w:val="24"/>
        </w:rPr>
      </w:pPr>
      <w:r w:rsidRPr="00AA6E56">
        <w:rPr>
          <w:rFonts w:ascii="Times New Roman" w:hAnsi="Times New Roman" w:cs="Times New Roman"/>
          <w:b/>
          <w:sz w:val="24"/>
          <w:szCs w:val="24"/>
        </w:rPr>
        <w:t xml:space="preserve">Date of defence: </w:t>
      </w:r>
      <w:r w:rsidRPr="00AA6E56">
        <w:rPr>
          <w:rFonts w:ascii="Times New Roman" w:hAnsi="Times New Roman" w:cs="Times New Roman"/>
          <w:sz w:val="24"/>
          <w:szCs w:val="24"/>
        </w:rPr>
        <w:t>2019 March 28</w:t>
      </w:r>
    </w:p>
    <w:p w14:paraId="68614EB9" w14:textId="07040A35" w:rsidR="008C1068" w:rsidRPr="00AA6E56" w:rsidRDefault="008C1068" w:rsidP="008C1068">
      <w:pPr>
        <w:rPr>
          <w:rFonts w:ascii="Times New Roman" w:hAnsi="Times New Roman" w:cs="Times New Roman"/>
          <w:sz w:val="24"/>
          <w:szCs w:val="24"/>
        </w:rPr>
      </w:pPr>
    </w:p>
    <w:p w14:paraId="410838A5" w14:textId="2A3DD674" w:rsidR="008C1068" w:rsidRPr="00AA6E56" w:rsidRDefault="008C1068" w:rsidP="008C1068">
      <w:pPr>
        <w:rPr>
          <w:rFonts w:ascii="Times New Roman" w:hAnsi="Times New Roman" w:cs="Times New Roman"/>
          <w:b/>
          <w:bCs/>
          <w:sz w:val="24"/>
          <w:szCs w:val="24"/>
        </w:rPr>
      </w:pPr>
      <w:r w:rsidRPr="00AA6E56">
        <w:rPr>
          <w:rFonts w:ascii="Times New Roman" w:hAnsi="Times New Roman" w:cs="Times New Roman"/>
          <w:b/>
          <w:bCs/>
          <w:sz w:val="24"/>
          <w:szCs w:val="24"/>
        </w:rPr>
        <w:t>SUMMARY</w:t>
      </w:r>
    </w:p>
    <w:p w14:paraId="68D30E0B" w14:textId="77777777" w:rsidR="008C1068" w:rsidRPr="00AA6E56" w:rsidRDefault="008C1068" w:rsidP="00BB5916">
      <w:pPr>
        <w:jc w:val="both"/>
        <w:rPr>
          <w:rFonts w:ascii="Times New Roman" w:hAnsi="Times New Roman" w:cs="Times New Roman"/>
          <w:sz w:val="24"/>
          <w:szCs w:val="24"/>
        </w:rPr>
      </w:pPr>
      <w:bookmarkStart w:id="0" w:name="_GoBack"/>
      <w:r w:rsidRPr="00AA6E56">
        <w:rPr>
          <w:rFonts w:ascii="Times New Roman" w:hAnsi="Times New Roman" w:cs="Times New Roman"/>
          <w:sz w:val="24"/>
          <w:szCs w:val="24"/>
        </w:rPr>
        <w:t>The growing need for low-energy or 'green' buildings and the commitments from the European Union are encouraging the use of renewable energy from 17% to 30% in 2030. The potential of shallow geothermal energy has not been studied by researchers because of no qualitative scientific in-situ thermal response  test referencedata sets. The qualitative borehole heat exchanger analysis could be performed while the hydrodynamic and thermal parameters of the rocks are determined by the laboratory experiments. The advanced particle swarm optimization algorithm is effectively applied to evaluate the thermal conductivity parameters of rocks. The heat transfer simulation was performed using different analytical g- functions. Stability conditions for the TRT experiment have been established to ensure the accuracy of the thermal parameter estimates. The uncertainty of xperimentas parameters was performed to obtain the effects on stability and accuracy of thermal parameter estimates. The borehole heat transfer analysis was established for multi-layered Lithuanian Quaternary sediments, incorporating parameters of porosity, groundwater filtration and hydraulic gradient characteristic of the surrounding Visoriai area. An impact analysis was performed on the average temperature of the circulating fluid, changing the hydrodynamic parameters of the multilayer quaternary sediment column. The thesis presents an expert analysis of TRT experimental equipment produced in Lithuania following confidentiality agreements.</w:t>
      </w:r>
    </w:p>
    <w:bookmarkEnd w:id="0"/>
    <w:p w14:paraId="2C9B27C3" w14:textId="77777777" w:rsidR="008C1068" w:rsidRPr="00AA6E56" w:rsidRDefault="008C1068" w:rsidP="008C1068">
      <w:pPr>
        <w:rPr>
          <w:rFonts w:ascii="Times New Roman" w:hAnsi="Times New Roman" w:cs="Times New Roman"/>
          <w:b/>
          <w:sz w:val="24"/>
          <w:szCs w:val="24"/>
        </w:rPr>
      </w:pPr>
    </w:p>
    <w:p w14:paraId="0E923D99" w14:textId="03CEB8FB" w:rsidR="008C1068" w:rsidRPr="00AA6E56" w:rsidRDefault="008C1068" w:rsidP="008C1068">
      <w:pPr>
        <w:jc w:val="center"/>
        <w:rPr>
          <w:rFonts w:ascii="Times New Roman" w:hAnsi="Times New Roman" w:cs="Times New Roman"/>
          <w:b/>
          <w:bCs/>
          <w:sz w:val="24"/>
          <w:szCs w:val="24"/>
        </w:rPr>
      </w:pPr>
      <w:r w:rsidRPr="00AA6E56">
        <w:rPr>
          <w:rFonts w:ascii="Times New Roman" w:hAnsi="Times New Roman" w:cs="Times New Roman"/>
          <w:b/>
          <w:sz w:val="24"/>
          <w:szCs w:val="24"/>
        </w:rPr>
        <w:t>LIST OF PUBLICATIONS OF THE DISSERTATION TOPIC</w:t>
      </w:r>
    </w:p>
    <w:p w14:paraId="2C99096C" w14:textId="060B4B74" w:rsidR="008C1068" w:rsidRPr="00AA6E56" w:rsidRDefault="008C1068" w:rsidP="008C1068">
      <w:pPr>
        <w:rPr>
          <w:rFonts w:ascii="Times New Roman" w:hAnsi="Times New Roman" w:cs="Times New Roman"/>
          <w:b/>
          <w:bCs/>
          <w:sz w:val="24"/>
          <w:szCs w:val="24"/>
        </w:rPr>
      </w:pPr>
    </w:p>
    <w:p w14:paraId="78E5669E" w14:textId="77777777" w:rsidR="008C1068" w:rsidRPr="00AA6E56" w:rsidRDefault="008C1068" w:rsidP="008C1068">
      <w:pPr>
        <w:pStyle w:val="ListParagraph"/>
        <w:numPr>
          <w:ilvl w:val="0"/>
          <w:numId w:val="3"/>
        </w:numPr>
        <w:rPr>
          <w:rFonts w:ascii="Times New Roman" w:hAnsi="Times New Roman" w:cs="Times New Roman"/>
          <w:b/>
          <w:bCs/>
          <w:sz w:val="24"/>
          <w:szCs w:val="24"/>
        </w:rPr>
      </w:pPr>
      <w:r w:rsidRPr="00AA6E56">
        <w:rPr>
          <w:rFonts w:ascii="Times New Roman" w:hAnsi="Times New Roman" w:cs="Times New Roman"/>
          <w:color w:val="000000"/>
          <w:sz w:val="24"/>
          <w:szCs w:val="24"/>
        </w:rPr>
        <w:t xml:space="preserve">Palaitis Ž., </w:t>
      </w:r>
      <w:r w:rsidRPr="00AA6E56">
        <w:rPr>
          <w:rFonts w:ascii="Times New Roman" w:hAnsi="Times New Roman" w:cs="Times New Roman"/>
          <w:b/>
          <w:bCs/>
          <w:color w:val="000000"/>
          <w:sz w:val="24"/>
          <w:szCs w:val="24"/>
        </w:rPr>
        <w:t>Indriulionis</w:t>
      </w:r>
      <w:r w:rsidRPr="00AA6E56">
        <w:rPr>
          <w:rFonts w:ascii="Times New Roman" w:hAnsi="Times New Roman" w:cs="Times New Roman"/>
          <w:color w:val="000000"/>
          <w:sz w:val="24"/>
          <w:szCs w:val="24"/>
        </w:rPr>
        <w:t xml:space="preserve"> </w:t>
      </w:r>
      <w:r w:rsidRPr="00AA6E56">
        <w:rPr>
          <w:rFonts w:ascii="Times New Roman" w:hAnsi="Times New Roman" w:cs="Times New Roman"/>
          <w:b/>
          <w:bCs/>
          <w:color w:val="000000"/>
          <w:sz w:val="24"/>
          <w:szCs w:val="24"/>
        </w:rPr>
        <w:t>A</w:t>
      </w:r>
      <w:r w:rsidRPr="00AA6E56">
        <w:rPr>
          <w:rFonts w:ascii="Times New Roman" w:hAnsi="Times New Roman" w:cs="Times New Roman"/>
          <w:color w:val="000000"/>
          <w:sz w:val="24"/>
          <w:szCs w:val="24"/>
        </w:rPr>
        <w:t>., 2015. Geologinių sluoksnių šilumos charakteristikų tyrimas ir jų naudojimo galimybės Lietuvoje. Geologijos akiračiai. Nr.2, 11-15.ISSN 1392-0006.</w:t>
      </w:r>
    </w:p>
    <w:p w14:paraId="139EA307" w14:textId="77777777" w:rsidR="008C1068" w:rsidRPr="00AA6E56" w:rsidRDefault="008C1068" w:rsidP="008C1068">
      <w:pPr>
        <w:pStyle w:val="ListParagraph"/>
        <w:numPr>
          <w:ilvl w:val="0"/>
          <w:numId w:val="3"/>
        </w:numPr>
        <w:rPr>
          <w:rFonts w:ascii="Times New Roman" w:hAnsi="Times New Roman" w:cs="Times New Roman"/>
          <w:b/>
          <w:bCs/>
          <w:sz w:val="24"/>
          <w:szCs w:val="24"/>
        </w:rPr>
      </w:pPr>
      <w:r w:rsidRPr="00AA6E56">
        <w:rPr>
          <w:rFonts w:ascii="Times New Roman" w:hAnsi="Times New Roman" w:cs="Times New Roman"/>
          <w:b/>
          <w:bCs/>
          <w:color w:val="000000"/>
          <w:sz w:val="24"/>
          <w:szCs w:val="24"/>
        </w:rPr>
        <w:t>Indriulionis</w:t>
      </w:r>
      <w:r w:rsidRPr="00AA6E56">
        <w:rPr>
          <w:rFonts w:ascii="Times New Roman" w:hAnsi="Times New Roman" w:cs="Times New Roman"/>
          <w:color w:val="000000"/>
          <w:sz w:val="24"/>
          <w:szCs w:val="24"/>
        </w:rPr>
        <w:t xml:space="preserve">, </w:t>
      </w:r>
      <w:r w:rsidRPr="00AA6E56">
        <w:rPr>
          <w:rFonts w:ascii="Times New Roman" w:hAnsi="Times New Roman" w:cs="Times New Roman"/>
          <w:b/>
          <w:bCs/>
          <w:color w:val="000000"/>
          <w:sz w:val="24"/>
          <w:szCs w:val="24"/>
        </w:rPr>
        <w:t>A</w:t>
      </w:r>
      <w:r w:rsidRPr="00AA6E56">
        <w:rPr>
          <w:rFonts w:ascii="Times New Roman" w:hAnsi="Times New Roman" w:cs="Times New Roman"/>
          <w:color w:val="000000"/>
          <w:sz w:val="24"/>
          <w:szCs w:val="24"/>
        </w:rPr>
        <w:t>., Palaitis, Ž., Šinkūnas, P., Mokrik, R., 2018. Numerical modelling of vertical borehole heat transfer performance under Lithuanian Quaternary conditions. BALTICA, Vol. 31, No. 2, 146–153, https://doi.org/10.5200/baltica.2018.31.14.</w:t>
      </w:r>
    </w:p>
    <w:p w14:paraId="7A5A6519" w14:textId="6246377B" w:rsidR="008C1068" w:rsidRPr="00AA6E56" w:rsidRDefault="008C1068" w:rsidP="00391AF2">
      <w:pPr>
        <w:pStyle w:val="ListParagraph"/>
        <w:numPr>
          <w:ilvl w:val="0"/>
          <w:numId w:val="3"/>
        </w:numPr>
        <w:rPr>
          <w:rFonts w:ascii="Times New Roman" w:hAnsi="Times New Roman" w:cs="Times New Roman"/>
          <w:b/>
          <w:bCs/>
          <w:sz w:val="24"/>
          <w:szCs w:val="24"/>
        </w:rPr>
      </w:pPr>
      <w:r w:rsidRPr="00AA6E56">
        <w:rPr>
          <w:rFonts w:ascii="Times New Roman" w:hAnsi="Times New Roman" w:cs="Times New Roman"/>
          <w:b/>
          <w:bCs/>
          <w:color w:val="000000"/>
          <w:sz w:val="24"/>
          <w:szCs w:val="24"/>
        </w:rPr>
        <w:t>Indriulionis</w:t>
      </w:r>
      <w:r w:rsidRPr="00AA6E56">
        <w:rPr>
          <w:rFonts w:ascii="Times New Roman" w:hAnsi="Times New Roman" w:cs="Times New Roman"/>
          <w:color w:val="000000"/>
          <w:sz w:val="24"/>
          <w:szCs w:val="24"/>
        </w:rPr>
        <w:t xml:space="preserve"> </w:t>
      </w:r>
      <w:r w:rsidRPr="00AA6E56">
        <w:rPr>
          <w:rFonts w:ascii="Times New Roman" w:hAnsi="Times New Roman" w:cs="Times New Roman"/>
          <w:b/>
          <w:bCs/>
          <w:color w:val="000000"/>
          <w:sz w:val="24"/>
          <w:szCs w:val="24"/>
        </w:rPr>
        <w:t>A</w:t>
      </w:r>
      <w:r w:rsidRPr="00AA6E56">
        <w:rPr>
          <w:rFonts w:ascii="Times New Roman" w:hAnsi="Times New Roman" w:cs="Times New Roman"/>
          <w:color w:val="000000"/>
          <w:sz w:val="24"/>
          <w:szCs w:val="24"/>
        </w:rPr>
        <w:t xml:space="preserve">., Šinkūnas P., Mokrik R., 2019. Estimation of the vertical borehole thermal parameters based on the evolution algorithm using temperature response functions. Estonian Journal of Earth Sciences, Vol. 68, No. 1, </w:t>
      </w:r>
      <w:hyperlink r:id="rId6" w:history="1">
        <w:r w:rsidRPr="00AA6E56">
          <w:rPr>
            <w:rStyle w:val="Hyperlink"/>
            <w:rFonts w:ascii="Times New Roman" w:hAnsi="Times New Roman" w:cs="Times New Roman"/>
            <w:sz w:val="24"/>
            <w:szCs w:val="24"/>
          </w:rPr>
          <w:t>https://doi.org/10.3176/earth.2019.02</w:t>
        </w:r>
      </w:hyperlink>
      <w:r w:rsidRPr="00AA6E56">
        <w:rPr>
          <w:rFonts w:ascii="Times New Roman" w:hAnsi="Times New Roman" w:cs="Times New Roman"/>
          <w:color w:val="000000"/>
          <w:sz w:val="24"/>
          <w:szCs w:val="24"/>
        </w:rPr>
        <w:t>.</w:t>
      </w:r>
    </w:p>
    <w:sectPr w:rsidR="008C1068" w:rsidRPr="00AA6E5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MRoman10-Regular">
    <w:altName w:val="Cambria"/>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LMRoman12-Bold">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50F"/>
    <w:multiLevelType w:val="hybridMultilevel"/>
    <w:tmpl w:val="6FBABE02"/>
    <w:lvl w:ilvl="0" w:tplc="29E6AC52">
      <w:start w:val="1"/>
      <w:numFmt w:val="decimal"/>
      <w:lvlText w:val="%1."/>
      <w:lvlJc w:val="left"/>
      <w:pPr>
        <w:ind w:left="720" w:hanging="360"/>
      </w:pPr>
      <w:rPr>
        <w:rFonts w:ascii="LMRoman10-Regular" w:hAnsi="LMRoman10-Regular" w:cstheme="minorBidi"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F15CBA"/>
    <w:multiLevelType w:val="hybridMultilevel"/>
    <w:tmpl w:val="E7345174"/>
    <w:lvl w:ilvl="0" w:tplc="5324E75E">
      <w:start w:val="1"/>
      <w:numFmt w:val="decimal"/>
      <w:pStyle w:val="Heading1"/>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E795A"/>
    <w:multiLevelType w:val="hybridMultilevel"/>
    <w:tmpl w:val="6FBABE02"/>
    <w:lvl w:ilvl="0" w:tplc="29E6AC52">
      <w:start w:val="1"/>
      <w:numFmt w:val="decimal"/>
      <w:lvlText w:val="%1."/>
      <w:lvlJc w:val="left"/>
      <w:pPr>
        <w:ind w:left="720" w:hanging="360"/>
      </w:pPr>
      <w:rPr>
        <w:rFonts w:ascii="LMRoman10-Regular" w:hAnsi="LMRoman10-Regular" w:cstheme="minorBidi"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4"/>
    <w:rsid w:val="000D6C5E"/>
    <w:rsid w:val="002A7416"/>
    <w:rsid w:val="002E7EE7"/>
    <w:rsid w:val="004B4682"/>
    <w:rsid w:val="005C617D"/>
    <w:rsid w:val="00624B04"/>
    <w:rsid w:val="00671C62"/>
    <w:rsid w:val="00680794"/>
    <w:rsid w:val="0068114B"/>
    <w:rsid w:val="007049A4"/>
    <w:rsid w:val="008C1068"/>
    <w:rsid w:val="00947506"/>
    <w:rsid w:val="009743D9"/>
    <w:rsid w:val="00AA6E56"/>
    <w:rsid w:val="00AD323A"/>
    <w:rsid w:val="00BB5916"/>
    <w:rsid w:val="00BF67BC"/>
    <w:rsid w:val="00C46C8F"/>
    <w:rsid w:val="00C76638"/>
    <w:rsid w:val="00D93FEF"/>
    <w:rsid w:val="00DB78B9"/>
    <w:rsid w:val="00E55C07"/>
    <w:rsid w:val="00EF0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39C"/>
  <w15:chartTrackingRefBased/>
  <w15:docId w15:val="{43FF3424-4D02-4E30-A510-1B3DAC92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US"/>
    </w:rPr>
  </w:style>
  <w:style w:type="paragraph" w:styleId="Heading1">
    <w:name w:val="heading 1"/>
    <w:basedOn w:val="Normal"/>
    <w:next w:val="Normal"/>
    <w:link w:val="Heading1Char"/>
    <w:autoRedefine/>
    <w:uiPriority w:val="9"/>
    <w:qFormat/>
    <w:rsid w:val="00947506"/>
    <w:pPr>
      <w:keepNext/>
      <w:keepLines/>
      <w:numPr>
        <w:numId w:val="1"/>
      </w:numPr>
      <w:spacing w:before="240" w:after="0"/>
      <w:jc w:val="center"/>
      <w:outlineLvl w:val="0"/>
    </w:pPr>
    <w:rPr>
      <w:rFonts w:ascii="Trebuchet MS" w:eastAsiaTheme="minorEastAsia" w:hAnsi="Trebuchet MS"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506"/>
    <w:rPr>
      <w:rFonts w:ascii="Trebuchet MS" w:eastAsiaTheme="minorEastAsia" w:hAnsi="Trebuchet MS" w:cstheme="majorBidi"/>
      <w:color w:val="2F5496" w:themeColor="accent1" w:themeShade="BF"/>
      <w:sz w:val="24"/>
      <w:szCs w:val="24"/>
    </w:rPr>
  </w:style>
  <w:style w:type="character" w:customStyle="1" w:styleId="fontstyle01">
    <w:name w:val="fontstyle01"/>
    <w:basedOn w:val="DefaultParagraphFont"/>
    <w:rsid w:val="007049A4"/>
    <w:rPr>
      <w:rFonts w:ascii="LMRoman12-Bold" w:hAnsi="LMRoman12-Bold" w:hint="default"/>
      <w:b/>
      <w:bCs/>
      <w:i w:val="0"/>
      <w:iCs w:val="0"/>
      <w:color w:val="000000"/>
      <w:sz w:val="34"/>
      <w:szCs w:val="34"/>
    </w:rPr>
  </w:style>
  <w:style w:type="paragraph" w:styleId="ListParagraph">
    <w:name w:val="List Paragraph"/>
    <w:basedOn w:val="Normal"/>
    <w:uiPriority w:val="34"/>
    <w:qFormat/>
    <w:rsid w:val="00E55C07"/>
    <w:pPr>
      <w:ind w:left="720"/>
      <w:contextualSpacing/>
    </w:pPr>
  </w:style>
  <w:style w:type="character" w:styleId="Hyperlink">
    <w:name w:val="Hyperlink"/>
    <w:basedOn w:val="DefaultParagraphFont"/>
    <w:uiPriority w:val="99"/>
    <w:unhideWhenUsed/>
    <w:rsid w:val="008C1068"/>
    <w:rPr>
      <w:color w:val="0563C1" w:themeColor="hyperlink"/>
      <w:u w:val="single"/>
    </w:rPr>
  </w:style>
  <w:style w:type="character" w:styleId="UnresolvedMention">
    <w:name w:val="Unresolved Mention"/>
    <w:basedOn w:val="DefaultParagraphFont"/>
    <w:uiPriority w:val="99"/>
    <w:semiHidden/>
    <w:unhideWhenUsed/>
    <w:rsid w:val="008C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28980">
      <w:bodyDiv w:val="1"/>
      <w:marLeft w:val="0"/>
      <w:marRight w:val="0"/>
      <w:marTop w:val="0"/>
      <w:marBottom w:val="0"/>
      <w:divBdr>
        <w:top w:val="none" w:sz="0" w:space="0" w:color="auto"/>
        <w:left w:val="none" w:sz="0" w:space="0" w:color="auto"/>
        <w:bottom w:val="none" w:sz="0" w:space="0" w:color="auto"/>
        <w:right w:val="none" w:sz="0" w:space="0" w:color="auto"/>
      </w:divBdr>
    </w:div>
    <w:div w:id="1276864631">
      <w:bodyDiv w:val="1"/>
      <w:marLeft w:val="0"/>
      <w:marRight w:val="0"/>
      <w:marTop w:val="0"/>
      <w:marBottom w:val="0"/>
      <w:divBdr>
        <w:top w:val="none" w:sz="0" w:space="0" w:color="auto"/>
        <w:left w:val="none" w:sz="0" w:space="0" w:color="auto"/>
        <w:bottom w:val="none" w:sz="0" w:space="0" w:color="auto"/>
        <w:right w:val="none" w:sz="0" w:space="0" w:color="auto"/>
      </w:divBdr>
    </w:div>
    <w:div w:id="20408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76/earth.2019.02" TargetMode="External"/><Relationship Id="rId5" Type="http://schemas.openxmlformats.org/officeDocument/2006/relationships/hyperlink" Target="https://doi.org/10.3176/earth.2019.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3456</Words>
  <Characters>1970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Indriulionis</dc:creator>
  <cp:keywords/>
  <dc:description/>
  <cp:lastModifiedBy>Jurga Jankauskiene</cp:lastModifiedBy>
  <cp:revision>4</cp:revision>
  <dcterms:created xsi:type="dcterms:W3CDTF">2019-07-09T10:17:00Z</dcterms:created>
  <dcterms:modified xsi:type="dcterms:W3CDTF">2019-07-09T10:18:00Z</dcterms:modified>
</cp:coreProperties>
</file>