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5803" w14:textId="23AF1152" w:rsidR="00BB06AA" w:rsidRDefault="00000000" w:rsidP="00AC6E47">
      <w:pPr>
        <w:pStyle w:val="BodyText"/>
        <w:spacing w:before="60"/>
        <w:ind w:right="106"/>
        <w:jc w:val="right"/>
      </w:pPr>
      <w:r>
        <w:t>APPROVED</w:t>
      </w:r>
      <w:r>
        <w:rPr>
          <w:spacing w:val="-2"/>
        </w:rPr>
        <w:t xml:space="preserve"> </w:t>
      </w:r>
    </w:p>
    <w:p w14:paraId="04F73B0B" w14:textId="77777777" w:rsidR="00BB06AA" w:rsidRDefault="00BB06AA">
      <w:pPr>
        <w:pStyle w:val="BodyText"/>
        <w:rPr>
          <w:sz w:val="20"/>
        </w:rPr>
      </w:pPr>
    </w:p>
    <w:p w14:paraId="1BA0C135" w14:textId="77777777" w:rsidR="00BB06AA" w:rsidRDefault="00BB06AA">
      <w:pPr>
        <w:pStyle w:val="BodyText"/>
        <w:rPr>
          <w:sz w:val="20"/>
        </w:rPr>
      </w:pPr>
    </w:p>
    <w:p w14:paraId="0120C82D" w14:textId="77777777" w:rsidR="00BB06AA" w:rsidRDefault="00BB06AA">
      <w:pPr>
        <w:pStyle w:val="BodyText"/>
        <w:spacing w:before="4"/>
        <w:rPr>
          <w:sz w:val="27"/>
        </w:rPr>
      </w:pPr>
    </w:p>
    <w:p w14:paraId="61AC297B" w14:textId="213EE6CF" w:rsidR="00BB06AA" w:rsidRDefault="00000000">
      <w:pPr>
        <w:pStyle w:val="Heading1"/>
        <w:spacing w:before="90"/>
        <w:ind w:left="3226" w:right="771" w:hanging="2622"/>
      </w:pPr>
      <w:r>
        <w:t>ORDER AND CONDITIONS OF OPEN COMPETITION TO DOCTORAL STUDIES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BIOLOGY SCIENCE FIELD IN</w:t>
      </w:r>
      <w:r>
        <w:rPr>
          <w:spacing w:val="-1"/>
        </w:rPr>
        <w:t xml:space="preserve"> </w:t>
      </w:r>
      <w:r>
        <w:t>202</w:t>
      </w:r>
      <w:r w:rsidR="00AC6E47">
        <w:t>4</w:t>
      </w:r>
    </w:p>
    <w:p w14:paraId="24C04A4C" w14:textId="77777777" w:rsidR="00BB06AA" w:rsidRDefault="00BB06AA">
      <w:pPr>
        <w:pStyle w:val="BodyText"/>
        <w:spacing w:before="11"/>
        <w:rPr>
          <w:b/>
          <w:sz w:val="23"/>
        </w:rPr>
      </w:pPr>
    </w:p>
    <w:p w14:paraId="7FEF1927" w14:textId="77777777" w:rsidR="00BB06AA" w:rsidRDefault="00000000">
      <w:pPr>
        <w:pStyle w:val="ListParagraph"/>
        <w:numPr>
          <w:ilvl w:val="0"/>
          <w:numId w:val="5"/>
        </w:numPr>
        <w:tabs>
          <w:tab w:val="left" w:pos="1042"/>
        </w:tabs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PROVISIONS</w:t>
      </w:r>
    </w:p>
    <w:p w14:paraId="12A4DB51" w14:textId="77777777" w:rsidR="00BB06AA" w:rsidRDefault="00BB06AA">
      <w:pPr>
        <w:pStyle w:val="BodyText"/>
        <w:spacing w:before="1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375"/>
      </w:tblGrid>
      <w:tr w:rsidR="00BB06AA" w14:paraId="67DA695E" w14:textId="77777777">
        <w:trPr>
          <w:trHeight w:val="564"/>
        </w:trPr>
        <w:tc>
          <w:tcPr>
            <w:tcW w:w="2552" w:type="dxa"/>
          </w:tcPr>
          <w:p w14:paraId="597E6680" w14:textId="77777777" w:rsidR="00BB06AA" w:rsidRDefault="00000000">
            <w:pPr>
              <w:pStyle w:val="TableParagraph"/>
              <w:spacing w:line="275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  <w:tc>
          <w:tcPr>
            <w:tcW w:w="7375" w:type="dxa"/>
          </w:tcPr>
          <w:p w14:paraId="612F1F8E" w14:textId="77777777" w:rsidR="00BB06AA" w:rsidRDefault="00000000">
            <w:pPr>
              <w:pStyle w:val="TableParagraph"/>
              <w:spacing w:line="275" w:lineRule="exact"/>
              <w:ind w:left="2889" w:right="2878"/>
              <w:jc w:val="center"/>
              <w:rPr>
                <w:sz w:val="24"/>
              </w:rPr>
            </w:pP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</w:p>
        </w:tc>
      </w:tr>
      <w:tr w:rsidR="00BB06AA" w14:paraId="376A071D" w14:textId="77777777">
        <w:trPr>
          <w:trHeight w:val="280"/>
        </w:trPr>
        <w:tc>
          <w:tcPr>
            <w:tcW w:w="2552" w:type="dxa"/>
          </w:tcPr>
          <w:p w14:paraId="410932BC" w14:textId="77777777" w:rsidR="00BB06AA" w:rsidRDefault="00000000">
            <w:pPr>
              <w:pStyle w:val="TableParagraph"/>
              <w:spacing w:line="260" w:lineRule="exact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N010</w:t>
            </w:r>
          </w:p>
        </w:tc>
        <w:tc>
          <w:tcPr>
            <w:tcW w:w="7375" w:type="dxa"/>
          </w:tcPr>
          <w:p w14:paraId="18EC2C3E" w14:textId="77777777" w:rsidR="00BB06AA" w:rsidRDefault="00000000">
            <w:pPr>
              <w:pStyle w:val="TableParagraph"/>
              <w:spacing w:line="260" w:lineRule="exact"/>
              <w:ind w:left="2888" w:right="2878"/>
              <w:jc w:val="center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</w:tr>
    </w:tbl>
    <w:p w14:paraId="799FAD09" w14:textId="77777777" w:rsidR="00BB06AA" w:rsidRDefault="00BB06AA">
      <w:pPr>
        <w:pStyle w:val="BodyText"/>
        <w:spacing w:before="10"/>
        <w:rPr>
          <w:b/>
          <w:sz w:val="23"/>
        </w:rPr>
      </w:pPr>
    </w:p>
    <w:p w14:paraId="7DBE39BD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right="290" w:firstLine="708"/>
        <w:jc w:val="both"/>
        <w:rPr>
          <w:sz w:val="24"/>
        </w:rPr>
      </w:pPr>
      <w:r>
        <w:rPr>
          <w:sz w:val="24"/>
        </w:rPr>
        <w:t>Applicants to doctoral studies in Biology science field are admitted through an open</w:t>
      </w:r>
      <w:r>
        <w:rPr>
          <w:spacing w:val="1"/>
          <w:sz w:val="24"/>
        </w:rPr>
        <w:t xml:space="preserve"> </w:t>
      </w:r>
      <w:r>
        <w:rPr>
          <w:sz w:val="24"/>
        </w:rPr>
        <w:t>competition according to the chosen dissertation topic separately to each doctoral institution that has</w:t>
      </w:r>
      <w:r>
        <w:rPr>
          <w:spacing w:val="1"/>
          <w:sz w:val="24"/>
        </w:rPr>
        <w:t xml:space="preserve"> </w:t>
      </w:r>
      <w:r>
        <w:rPr>
          <w:sz w:val="24"/>
        </w:rPr>
        <w:t>been granted the joint right of doctoral studies. Applicants can apply to no more than two different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topics.</w:t>
      </w:r>
    </w:p>
    <w:p w14:paraId="05B9F117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right="288" w:firstLine="708"/>
        <w:jc w:val="both"/>
        <w:rPr>
          <w:sz w:val="24"/>
        </w:rPr>
      </w:pPr>
      <w:r>
        <w:rPr>
          <w:sz w:val="24"/>
        </w:rPr>
        <w:t>The competition is organized by the Doctoral School of Vytautas Magnus University,</w:t>
      </w:r>
      <w:r>
        <w:rPr>
          <w:spacing w:val="1"/>
          <w:sz w:val="24"/>
        </w:rPr>
        <w:t xml:space="preserve"> </w:t>
      </w:r>
      <w:r>
        <w:rPr>
          <w:sz w:val="24"/>
        </w:rPr>
        <w:t>the competition is conducted by the Doctoral Committee of Biology Science Field (hereinafter –</w:t>
      </w:r>
      <w:r>
        <w:rPr>
          <w:spacing w:val="1"/>
          <w:sz w:val="24"/>
        </w:rPr>
        <w:t xml:space="preserve"> </w:t>
      </w:r>
      <w:r>
        <w:rPr>
          <w:sz w:val="24"/>
        </w:rPr>
        <w:t>Committee).</w:t>
      </w:r>
    </w:p>
    <w:p w14:paraId="4962A259" w14:textId="77777777" w:rsidR="00BB06AA" w:rsidRDefault="00BB06AA">
      <w:pPr>
        <w:pStyle w:val="BodyText"/>
      </w:pPr>
    </w:p>
    <w:p w14:paraId="67FB0380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  <w:spacing w:before="1"/>
      </w:pPr>
      <w:r>
        <w:t>QUALIFICATION</w:t>
      </w:r>
      <w:r>
        <w:rPr>
          <w:spacing w:val="-1"/>
        </w:rPr>
        <w:t xml:space="preserve"> </w:t>
      </w:r>
      <w:r>
        <w:t>REQUIREMENTS</w:t>
      </w:r>
    </w:p>
    <w:p w14:paraId="23C2372B" w14:textId="77777777" w:rsidR="00BB06AA" w:rsidRDefault="00BB06AA">
      <w:pPr>
        <w:pStyle w:val="BodyText"/>
        <w:rPr>
          <w:b/>
        </w:rPr>
      </w:pPr>
    </w:p>
    <w:p w14:paraId="6CCB3526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ind w:left="1553" w:hanging="731"/>
        <w:rPr>
          <w:sz w:val="24"/>
        </w:rPr>
      </w:pPr>
      <w:r>
        <w:rPr>
          <w:sz w:val="24"/>
        </w:rPr>
        <w:t>Master’s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equal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it.</w:t>
      </w:r>
    </w:p>
    <w:p w14:paraId="4AC2EC6A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ind w:left="1553" w:hanging="731"/>
        <w:rPr>
          <w:sz w:val="24"/>
        </w:rPr>
      </w:pPr>
      <w:r>
        <w:rPr>
          <w:sz w:val="24"/>
        </w:rPr>
        <w:t>Scientific</w:t>
      </w:r>
      <w:r>
        <w:rPr>
          <w:spacing w:val="-4"/>
          <w:sz w:val="24"/>
        </w:rPr>
        <w:t xml:space="preserve"> </w:t>
      </w:r>
      <w:r>
        <w:rPr>
          <w:sz w:val="24"/>
        </w:rPr>
        <w:t>research experience,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</w:p>
    <w:p w14:paraId="32F470DB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ind w:left="1553" w:hanging="731"/>
        <w:rPr>
          <w:sz w:val="24"/>
        </w:rPr>
      </w:pP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of foreign</w:t>
      </w:r>
      <w:r>
        <w:rPr>
          <w:spacing w:val="-1"/>
          <w:sz w:val="24"/>
        </w:rPr>
        <w:t xml:space="preserve"> </w:t>
      </w:r>
      <w:r>
        <w:rPr>
          <w:sz w:val="24"/>
        </w:rPr>
        <w:t>languages.</w:t>
      </w:r>
    </w:p>
    <w:p w14:paraId="669A4CEF" w14:textId="77777777" w:rsidR="00BB06AA" w:rsidRDefault="00BB06AA">
      <w:pPr>
        <w:pStyle w:val="BodyText"/>
      </w:pPr>
    </w:p>
    <w:p w14:paraId="488662B0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</w:pPr>
      <w:r>
        <w:t>REQUIRED</w:t>
      </w:r>
      <w:r>
        <w:rPr>
          <w:spacing w:val="-2"/>
        </w:rPr>
        <w:t xml:space="preserve"> </w:t>
      </w:r>
      <w:r>
        <w:t>DOCUMENTS</w:t>
      </w:r>
    </w:p>
    <w:p w14:paraId="6684C90F" w14:textId="55796DC7" w:rsidR="00BB06AA" w:rsidRDefault="00AC6E47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052F55" wp14:editId="0C488741">
                <wp:extent cx="6393180" cy="2734945"/>
                <wp:effectExtent l="10795" t="12700" r="6350" b="5080"/>
                <wp:docPr id="11494149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2734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95160" w14:textId="78876C55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0"/>
                                <w:tab w:val="left" w:pos="421"/>
                              </w:tabs>
                              <w:spacing w:line="292" w:lineRule="exact"/>
                              <w:ind w:left="420" w:hanging="318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admission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addressed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Rector</w:t>
                            </w:r>
                            <w:r w:rsidR="00AC6E47">
                              <w:t xml:space="preserve"> / Director of Nature Research Centre</w:t>
                            </w:r>
                          </w:p>
                          <w:p w14:paraId="2BE3C211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spacing w:line="293" w:lineRule="exact"/>
                              <w:ind w:hanging="284"/>
                            </w:pPr>
                            <w:r>
                              <w:t>Diploma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Master’s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qualification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adequate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it,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annex/supplement</w:t>
                            </w:r>
                          </w:p>
                          <w:p w14:paraId="5B98D91F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spacing w:line="293" w:lineRule="exact"/>
                              <w:ind w:hanging="284"/>
                            </w:pPr>
                            <w:r>
                              <w:t>Letters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recommendation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scholars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Biology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science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field</w:t>
                            </w:r>
                          </w:p>
                          <w:p w14:paraId="11CE5707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spacing w:before="1" w:line="293" w:lineRule="exact"/>
                              <w:ind w:hanging="284"/>
                            </w:pPr>
                            <w:r>
                              <w:t>Curriculum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Vitae</w:t>
                            </w:r>
                          </w:p>
                          <w:p w14:paraId="33ED5613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ind w:right="104" w:hanging="284"/>
                              <w:jc w:val="both"/>
                            </w:pPr>
                            <w:r>
                              <w:t>List of applicant’s scientific publications (submitted in full biobliographic description) and their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copies (submitted together with a copy of journal’s cover and contents page); or, if a scientific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article in not yet published – a document issued by the editorial board of a scientific journal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certifying the acceptance of an article for publication (after the reviewing procedure) and its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manuscript</w:t>
                            </w:r>
                          </w:p>
                          <w:p w14:paraId="330BE906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ind w:left="420" w:right="109" w:hanging="284"/>
                              <w:jc w:val="both"/>
                            </w:pPr>
                            <w:r>
                              <w:t>Electronic copy of the scientific research project in .doc or .docx format, if two topics are indicated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application, then 2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scientific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research projects need 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submitted</w:t>
                            </w:r>
                          </w:p>
                          <w:p w14:paraId="6AF76803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spacing w:line="292" w:lineRule="exact"/>
                              <w:ind w:hanging="250"/>
                              <w:jc w:val="both"/>
                            </w:pPr>
                            <w:r>
                              <w:t>Personal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document</w:t>
                            </w:r>
                          </w:p>
                          <w:p w14:paraId="305E3D51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ind w:right="102" w:hanging="284"/>
                              <w:jc w:val="both"/>
                            </w:pPr>
                            <w:r>
                              <w:t>Documents notifying the change of surname if not all documents are submitted under the same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surname</w:t>
                            </w:r>
                          </w:p>
                          <w:p w14:paraId="2A631A94" w14:textId="77777777" w:rsidR="00BB06AA" w:rsidRDefault="00000000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87"/>
                              </w:tabs>
                              <w:spacing w:line="293" w:lineRule="exact"/>
                              <w:ind w:hanging="284"/>
                              <w:jc w:val="both"/>
                            </w:pPr>
                            <w:r>
                              <w:t>Other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applicant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wishes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052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3.4pt;height:2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" filled="f" strokeweight=".48pt">
                <v:textbox inset="0,0,0,0">
                  <w:txbxContent>
                    <w:p w14:paraId="62E95160" w14:textId="78876C55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420"/>
                          <w:tab w:val="left" w:pos="421"/>
                        </w:tabs>
                        <w:spacing w:line="292" w:lineRule="exact"/>
                        <w:ind w:left="420" w:hanging="318"/>
                      </w:pPr>
                      <w:r>
                        <w:t>Application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admission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addressed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Rector</w:t>
                      </w:r>
                      <w:r w:rsidR="00AC6E47">
                        <w:t xml:space="preserve"> / Director of Nature Research Centre</w:t>
                      </w:r>
                    </w:p>
                    <w:p w14:paraId="2BE3C211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93" w:lineRule="exact"/>
                        <w:ind w:hanging="284"/>
                      </w:pPr>
                      <w:r>
                        <w:t>Diploma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Master’s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qualification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adequate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it,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annex/supplement</w:t>
                      </w:r>
                    </w:p>
                    <w:p w14:paraId="5B98D91F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93" w:lineRule="exact"/>
                        <w:ind w:hanging="284"/>
                      </w:pPr>
                      <w:r>
                        <w:t>Letters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recommendation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scholars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Biology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science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field</w:t>
                      </w:r>
                    </w:p>
                    <w:p w14:paraId="11CE5707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before="1" w:line="293" w:lineRule="exact"/>
                        <w:ind w:hanging="284"/>
                      </w:pPr>
                      <w:r>
                        <w:t>Curriculum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Vitae</w:t>
                      </w:r>
                    </w:p>
                    <w:p w14:paraId="33ED5613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ind w:right="104" w:hanging="284"/>
                        <w:jc w:val="both"/>
                      </w:pPr>
                      <w:r>
                        <w:t>List of applicant’s scientific publications (submitted in full biobliographic description) and their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copies (submitted together with a copy of journal’s cover and contents page); or, if a scientific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article in not yet published – a document issued by the editorial board of a scientific journal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certifying the acceptance of an article for publication (after the reviewing procedure) and its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manuscript</w:t>
                      </w:r>
                    </w:p>
                    <w:p w14:paraId="330BE906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ind w:left="420" w:right="109" w:hanging="284"/>
                        <w:jc w:val="both"/>
                      </w:pPr>
                      <w:r>
                        <w:t>Electronic copy of the scientific research project in .doc or .docx format, if two topics are indicated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application, then 2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scientific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research projects need 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submitted</w:t>
                      </w:r>
                    </w:p>
                    <w:p w14:paraId="6AF76803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92" w:lineRule="exact"/>
                        <w:ind w:hanging="250"/>
                        <w:jc w:val="both"/>
                      </w:pPr>
                      <w:r>
                        <w:t>Personal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document</w:t>
                      </w:r>
                    </w:p>
                    <w:p w14:paraId="305E3D51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ind w:right="102" w:hanging="284"/>
                        <w:jc w:val="both"/>
                      </w:pPr>
                      <w:r>
                        <w:t>Documents notifying the change of surname if not all documents are submitted under the same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surname</w:t>
                      </w:r>
                    </w:p>
                    <w:p w14:paraId="2A631A94" w14:textId="77777777" w:rsidR="00BB06AA" w:rsidRDefault="00000000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387"/>
                        </w:tabs>
                        <w:spacing w:line="293" w:lineRule="exact"/>
                        <w:ind w:hanging="284"/>
                        <w:jc w:val="both"/>
                      </w:pPr>
                      <w:r>
                        <w:t>Other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applicant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wishes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submit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223D76" w14:textId="77777777" w:rsidR="00BB06AA" w:rsidRDefault="00BB06AA">
      <w:pPr>
        <w:rPr>
          <w:sz w:val="20"/>
        </w:rPr>
        <w:sectPr w:rsidR="00BB06AA" w:rsidSect="001B5CE6">
          <w:footerReference w:type="default" r:id="rId7"/>
          <w:type w:val="continuous"/>
          <w:pgSz w:w="11910" w:h="16840"/>
          <w:pgMar w:top="640" w:right="560" w:bottom="820" w:left="1020" w:header="567" w:footer="631" w:gutter="0"/>
          <w:pgNumType w:start="1"/>
          <w:cols w:space="1296"/>
        </w:sectPr>
      </w:pPr>
    </w:p>
    <w:p w14:paraId="2F9C98C2" w14:textId="77777777" w:rsidR="00BB06AA" w:rsidRDefault="00000000">
      <w:pPr>
        <w:pStyle w:val="ListParagraph"/>
        <w:numPr>
          <w:ilvl w:val="0"/>
          <w:numId w:val="5"/>
        </w:numPr>
        <w:tabs>
          <w:tab w:val="left" w:pos="1042"/>
        </w:tabs>
        <w:spacing w:before="68"/>
        <w:rPr>
          <w:b/>
          <w:sz w:val="24"/>
        </w:rPr>
      </w:pPr>
      <w:r>
        <w:rPr>
          <w:b/>
          <w:sz w:val="24"/>
        </w:rPr>
        <w:lastRenderedPageBreak/>
        <w:t>SELECTION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CRITERIA</w:t>
      </w:r>
    </w:p>
    <w:p w14:paraId="259D097E" w14:textId="77777777" w:rsidR="00BB06AA" w:rsidRDefault="00BB06AA">
      <w:pPr>
        <w:pStyle w:val="BodyText"/>
        <w:rPr>
          <w:b/>
        </w:rPr>
      </w:pPr>
    </w:p>
    <w:p w14:paraId="1481F766" w14:textId="77777777" w:rsidR="00BB06AA" w:rsidRDefault="00000000">
      <w:pPr>
        <w:pStyle w:val="ListParagraph"/>
        <w:numPr>
          <w:ilvl w:val="1"/>
          <w:numId w:val="5"/>
        </w:numPr>
        <w:tabs>
          <w:tab w:val="left" w:pos="1814"/>
          <w:tab w:val="left" w:pos="1815"/>
        </w:tabs>
        <w:ind w:left="1183" w:right="290" w:hanging="360"/>
        <w:jc w:val="both"/>
        <w:rPr>
          <w:sz w:val="24"/>
        </w:rPr>
      </w:pPr>
      <w:r>
        <w:rPr>
          <w:b/>
          <w:sz w:val="24"/>
        </w:rPr>
        <w:t xml:space="preserve">Scientific publications (SP). </w:t>
      </w:r>
      <w:r>
        <w:rPr>
          <w:sz w:val="24"/>
        </w:rPr>
        <w:t>Applicant’s scientific publications are evaluated by</w:t>
      </w:r>
      <w:r>
        <w:rPr>
          <w:spacing w:val="1"/>
          <w:sz w:val="24"/>
        </w:rPr>
        <w:t xml:space="preserve"> </w:t>
      </w:r>
      <w:r>
        <w:rPr>
          <w:sz w:val="24"/>
        </w:rPr>
        <w:t>points according to the methodology approved by the order of Minister of Science and</w:t>
      </w:r>
      <w:r>
        <w:rPr>
          <w:spacing w:val="1"/>
          <w:sz w:val="24"/>
        </w:rPr>
        <w:t xml:space="preserve"> </w:t>
      </w:r>
      <w:r>
        <w:rPr>
          <w:sz w:val="24"/>
        </w:rPr>
        <w:t>Education. Points for scientific publications are allocated and the sum of points is converted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ten point system in the</w:t>
      </w:r>
      <w:r>
        <w:rPr>
          <w:spacing w:val="-1"/>
          <w:sz w:val="24"/>
        </w:rPr>
        <w:t xml:space="preserve"> </w:t>
      </w:r>
      <w:r>
        <w:rPr>
          <w:sz w:val="24"/>
        </w:rPr>
        <w:t>way described in Annex 1.</w:t>
      </w:r>
    </w:p>
    <w:p w14:paraId="58FCC89D" w14:textId="77777777" w:rsidR="00BB06AA" w:rsidRDefault="00BB06AA">
      <w:pPr>
        <w:pStyle w:val="BodyText"/>
        <w:spacing w:before="1"/>
      </w:pPr>
    </w:p>
    <w:p w14:paraId="74A91097" w14:textId="77777777" w:rsidR="00BB06AA" w:rsidRDefault="00000000">
      <w:pPr>
        <w:pStyle w:val="ListParagraph"/>
        <w:numPr>
          <w:ilvl w:val="1"/>
          <w:numId w:val="5"/>
        </w:numPr>
        <w:tabs>
          <w:tab w:val="left" w:pos="1814"/>
          <w:tab w:val="left" w:pos="1815"/>
        </w:tabs>
        <w:ind w:left="1106" w:right="288" w:hanging="360"/>
        <w:jc w:val="both"/>
        <w:rPr>
          <w:sz w:val="24"/>
        </w:rPr>
      </w:pPr>
      <w:r>
        <w:rPr>
          <w:b/>
          <w:sz w:val="24"/>
        </w:rPr>
        <w:t>Scientific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(RP).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prepared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(Annex</w:t>
      </w:r>
      <w:r>
        <w:rPr>
          <w:spacing w:val="1"/>
          <w:sz w:val="24"/>
        </w:rPr>
        <w:t xml:space="preserve"> </w:t>
      </w:r>
      <w:r>
        <w:rPr>
          <w:sz w:val="24"/>
        </w:rPr>
        <w:t>2).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marked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7"/>
          <w:sz w:val="24"/>
        </w:rPr>
        <w:t xml:space="preserve"> </w:t>
      </w:r>
      <w:r>
        <w:rPr>
          <w:sz w:val="24"/>
        </w:rPr>
        <w:t>evaluators appointed by Committee. Its final mark consists of the average of marks given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evaluators in a ten-point grading system.</w:t>
      </w:r>
    </w:p>
    <w:p w14:paraId="14EE5DBB" w14:textId="77777777" w:rsidR="00BB06AA" w:rsidRDefault="00BB06AA">
      <w:pPr>
        <w:pStyle w:val="BodyText"/>
      </w:pPr>
    </w:p>
    <w:p w14:paraId="178E7F91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88" w:hanging="360"/>
        <w:jc w:val="both"/>
        <w:rPr>
          <w:sz w:val="24"/>
        </w:rPr>
      </w:pPr>
      <w:r>
        <w:rPr>
          <w:b/>
          <w:sz w:val="24"/>
        </w:rPr>
        <w:t>Grade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(GPA)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courses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thesis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annex/supplement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Master’s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diploma</w:t>
      </w:r>
      <w:r>
        <w:rPr>
          <w:spacing w:val="1"/>
          <w:sz w:val="24"/>
        </w:rPr>
        <w:t xml:space="preserve"> </w:t>
      </w:r>
      <w:r>
        <w:rPr>
          <w:sz w:val="24"/>
        </w:rPr>
        <w:t>confirming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reward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1"/>
          <w:sz w:val="24"/>
        </w:rPr>
        <w:t xml:space="preserve"> </w:t>
      </w:r>
      <w:r>
        <w:rPr>
          <w:sz w:val="24"/>
        </w:rPr>
        <w:t>qualification.</w:t>
      </w:r>
    </w:p>
    <w:p w14:paraId="50C08CBB" w14:textId="77777777" w:rsidR="00BB06AA" w:rsidRDefault="00BB06AA">
      <w:pPr>
        <w:pStyle w:val="BodyText"/>
        <w:spacing w:before="1"/>
      </w:pPr>
    </w:p>
    <w:p w14:paraId="05E3BE79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88" w:hanging="360"/>
        <w:jc w:val="both"/>
        <w:rPr>
          <w:sz w:val="24"/>
        </w:rPr>
      </w:pPr>
      <w:r>
        <w:rPr>
          <w:b/>
          <w:sz w:val="24"/>
        </w:rPr>
        <w:t>Motivational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(MI).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motivational</w:t>
      </w:r>
      <w:r>
        <w:rPr>
          <w:spacing w:val="1"/>
          <w:sz w:val="24"/>
        </w:rPr>
        <w:t xml:space="preserve"> </w:t>
      </w:r>
      <w:r>
        <w:rPr>
          <w:sz w:val="24"/>
        </w:rPr>
        <w:t>interview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1"/>
          <w:sz w:val="24"/>
        </w:rPr>
        <w:t xml:space="preserve"> </w:t>
      </w:r>
      <w:r>
        <w:rPr>
          <w:sz w:val="24"/>
        </w:rPr>
        <w:t>motivation to study in the doctoral programme is assessed as well as the adequacy of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publications,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activity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chosen</w:t>
      </w:r>
      <w:r>
        <w:rPr>
          <w:spacing w:val="1"/>
          <w:sz w:val="24"/>
        </w:rPr>
        <w:t xml:space="preserve"> </w:t>
      </w:r>
      <w:r>
        <w:rPr>
          <w:sz w:val="24"/>
        </w:rPr>
        <w:t>topic,</w:t>
      </w:r>
      <w:r>
        <w:rPr>
          <w:spacing w:val="-57"/>
          <w:sz w:val="24"/>
        </w:rPr>
        <w:t xml:space="preserve"> </w:t>
      </w:r>
      <w:r>
        <w:rPr>
          <w:sz w:val="24"/>
        </w:rPr>
        <w:t>recommendations of scientists, knowledge of foreign languages, etc. The final point* of the</w:t>
      </w:r>
      <w:r>
        <w:rPr>
          <w:spacing w:val="1"/>
          <w:sz w:val="24"/>
        </w:rPr>
        <w:t xml:space="preserve"> </w:t>
      </w:r>
      <w:r>
        <w:rPr>
          <w:sz w:val="24"/>
        </w:rPr>
        <w:t>motivational interview is generated by the average of Committee member marks in a ten-</w:t>
      </w:r>
      <w:r>
        <w:rPr>
          <w:spacing w:val="1"/>
          <w:sz w:val="24"/>
        </w:rPr>
        <w:t xml:space="preserve"> </w:t>
      </w:r>
      <w:r>
        <w:rPr>
          <w:sz w:val="24"/>
        </w:rPr>
        <w:t>point grading system. The candidates to doctoral studies must collect no less than 7 points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motivational interview.</w:t>
      </w:r>
    </w:p>
    <w:p w14:paraId="0D0EE7F3" w14:textId="77777777" w:rsidR="00BB06AA" w:rsidRDefault="00BB06AA">
      <w:pPr>
        <w:pStyle w:val="BodyText"/>
      </w:pPr>
    </w:p>
    <w:p w14:paraId="0FE50D67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</w:pPr>
      <w: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COMPETITIVE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(CS)</w:t>
      </w:r>
    </w:p>
    <w:p w14:paraId="613FDDC4" w14:textId="77777777" w:rsidR="00BB06AA" w:rsidRDefault="00BB06AA">
      <w:pPr>
        <w:pStyle w:val="BodyText"/>
        <w:rPr>
          <w:b/>
        </w:rPr>
      </w:pPr>
    </w:p>
    <w:p w14:paraId="6A2B8EA1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ind w:left="1553" w:hanging="731"/>
        <w:rPr>
          <w:sz w:val="24"/>
        </w:rPr>
      </w:pPr>
      <w:r>
        <w:rPr>
          <w:sz w:val="24"/>
        </w:rPr>
        <w:t>Competitive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3"/>
          <w:sz w:val="24"/>
        </w:rPr>
        <w:t xml:space="preserve"> </w:t>
      </w:r>
      <w:r>
        <w:rPr>
          <w:sz w:val="24"/>
        </w:rPr>
        <w:t>(CS) is</w:t>
      </w:r>
      <w:r>
        <w:rPr>
          <w:spacing w:val="-1"/>
          <w:sz w:val="24"/>
        </w:rPr>
        <w:t xml:space="preserve"> </w:t>
      </w:r>
      <w:r>
        <w:rPr>
          <w:sz w:val="24"/>
        </w:rPr>
        <w:t>estimated</w:t>
      </w:r>
      <w:r>
        <w:rPr>
          <w:spacing w:val="-1"/>
          <w:sz w:val="24"/>
        </w:rPr>
        <w:t xml:space="preserve"> </w:t>
      </w:r>
      <w:r>
        <w:rPr>
          <w:sz w:val="24"/>
        </w:rPr>
        <w:t>according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formula:</w:t>
      </w:r>
    </w:p>
    <w:p w14:paraId="240B9BF1" w14:textId="77777777" w:rsidR="00BB06AA" w:rsidRDefault="00000000">
      <w:pPr>
        <w:pStyle w:val="Heading1"/>
        <w:ind w:left="1553" w:firstLine="0"/>
        <w:rPr>
          <w:b w:val="0"/>
        </w:rPr>
      </w:pPr>
      <w:r>
        <w:t>CS</w:t>
      </w:r>
      <w:r>
        <w:rPr>
          <w:spacing w:val="-1"/>
        </w:rPr>
        <w:t xml:space="preserve"> </w:t>
      </w:r>
      <w:r>
        <w:t>= 0,2*SP +</w:t>
      </w:r>
      <w:r>
        <w:rPr>
          <w:spacing w:val="-1"/>
        </w:rPr>
        <w:t xml:space="preserve"> </w:t>
      </w:r>
      <w:r>
        <w:t>0,25*RP</w:t>
      </w:r>
      <w:r>
        <w:rPr>
          <w:spacing w:val="-1"/>
        </w:rPr>
        <w:t xml:space="preserve"> </w:t>
      </w:r>
      <w:r>
        <w:t>+ 0,25GPA</w:t>
      </w:r>
      <w:r>
        <w:rPr>
          <w:spacing w:val="-1"/>
        </w:rPr>
        <w:t xml:space="preserve"> </w:t>
      </w:r>
      <w:r>
        <w:t>+ 0,3*MI</w:t>
      </w:r>
      <w:r>
        <w:rPr>
          <w:b w:val="0"/>
        </w:rPr>
        <w:t>, where:</w:t>
      </w:r>
    </w:p>
    <w:p w14:paraId="6C6A4424" w14:textId="77777777" w:rsidR="00BB06AA" w:rsidRDefault="00000000">
      <w:pPr>
        <w:pStyle w:val="BodyText"/>
        <w:ind w:left="1906" w:right="37" w:firstLine="14"/>
      </w:pPr>
      <w:r>
        <w:t>SP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point</w:t>
      </w:r>
      <w:r>
        <w:rPr>
          <w:spacing w:val="5"/>
        </w:rPr>
        <w:t xml:space="preserve"> </w:t>
      </w:r>
      <w:r>
        <w:t>calculated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ten-point</w:t>
      </w:r>
      <w:r>
        <w:rPr>
          <w:spacing w:val="5"/>
        </w:rPr>
        <w:t xml:space="preserve"> </w:t>
      </w:r>
      <w:r>
        <w:t>grading</w:t>
      </w:r>
      <w:r>
        <w:rPr>
          <w:spacing w:val="7"/>
        </w:rPr>
        <w:t xml:space="preserve"> </w:t>
      </w:r>
      <w:r>
        <w:t>system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scientific</w:t>
      </w:r>
      <w:r>
        <w:rPr>
          <w:spacing w:val="3"/>
        </w:rPr>
        <w:t xml:space="preserve"> </w:t>
      </w:r>
      <w:r>
        <w:t>publications,</w:t>
      </w:r>
      <w:r>
        <w:rPr>
          <w:spacing w:val="-57"/>
        </w:rPr>
        <w:t xml:space="preserve"> </w:t>
      </w:r>
      <w:r>
        <w:t>RP – is the</w:t>
      </w:r>
      <w:r>
        <w:rPr>
          <w:spacing w:val="-2"/>
        </w:rPr>
        <w:t xml:space="preserve"> </w:t>
      </w:r>
      <w:r>
        <w:t>final point of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for scientific research project,</w:t>
      </w:r>
    </w:p>
    <w:p w14:paraId="43C4FFE1" w14:textId="77777777" w:rsidR="00BB06AA" w:rsidRDefault="00000000">
      <w:pPr>
        <w:pStyle w:val="BodyText"/>
        <w:spacing w:before="1"/>
        <w:ind w:left="1906" w:firstLine="14"/>
      </w:pPr>
      <w:r>
        <w:t>GPA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grade</w:t>
      </w:r>
      <w:r>
        <w:rPr>
          <w:spacing w:val="6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average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marks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annex/supplement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Master’s</w:t>
      </w:r>
      <w:r>
        <w:rPr>
          <w:spacing w:val="-57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or other</w:t>
      </w:r>
      <w:r>
        <w:rPr>
          <w:spacing w:val="-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certifying</w:t>
      </w:r>
      <w:r>
        <w:rPr>
          <w:spacing w:val="-1"/>
        </w:rPr>
        <w:t xml:space="preserve"> </w:t>
      </w:r>
      <w:r>
        <w:t>the reward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t>qualification,</w:t>
      </w:r>
    </w:p>
    <w:p w14:paraId="77993CAB" w14:textId="77777777" w:rsidR="00BB06AA" w:rsidRDefault="00000000">
      <w:pPr>
        <w:pStyle w:val="BodyText"/>
        <w:ind w:left="1920"/>
      </w:pPr>
      <w:r>
        <w:t>MI</w:t>
      </w:r>
      <w:r>
        <w:rPr>
          <w:spacing w:val="-4"/>
        </w:rPr>
        <w:t xml:space="preserve"> </w:t>
      </w:r>
      <w:r>
        <w:t>– 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score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motivational interview.</w:t>
      </w:r>
    </w:p>
    <w:p w14:paraId="4CB95578" w14:textId="77777777" w:rsidR="00BB06AA" w:rsidRDefault="00BB06AA">
      <w:pPr>
        <w:pStyle w:val="BodyText"/>
        <w:spacing w:before="11"/>
        <w:rPr>
          <w:sz w:val="23"/>
        </w:rPr>
      </w:pPr>
    </w:p>
    <w:p w14:paraId="7D10C56A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88" w:hanging="360"/>
        <w:jc w:val="both"/>
        <w:rPr>
          <w:sz w:val="24"/>
        </w:rPr>
      </w:pPr>
      <w:r>
        <w:rPr>
          <w:sz w:val="24"/>
        </w:rPr>
        <w:t>In case of equal scores, an applicant with a higher evaluation of scientific publications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given a</w:t>
      </w:r>
      <w:r>
        <w:rPr>
          <w:spacing w:val="-2"/>
          <w:sz w:val="24"/>
        </w:rPr>
        <w:t xml:space="preserve"> </w:t>
      </w:r>
      <w:r>
        <w:rPr>
          <w:sz w:val="24"/>
        </w:rPr>
        <w:t>priority.</w:t>
      </w:r>
    </w:p>
    <w:p w14:paraId="07727822" w14:textId="77777777" w:rsidR="00BB06AA" w:rsidRDefault="00BB06AA">
      <w:pPr>
        <w:pStyle w:val="BodyText"/>
        <w:spacing w:before="1"/>
      </w:pPr>
    </w:p>
    <w:p w14:paraId="4D77774F" w14:textId="77777777" w:rsidR="00BB06AA" w:rsidRDefault="00000000">
      <w:pPr>
        <w:spacing w:before="1"/>
        <w:ind w:left="540"/>
        <w:rPr>
          <w:sz w:val="20"/>
        </w:rPr>
      </w:pPr>
      <w:r>
        <w:rPr>
          <w:sz w:val="20"/>
        </w:rPr>
        <w:t>*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rounded to the</w:t>
      </w:r>
      <w:r>
        <w:rPr>
          <w:spacing w:val="-3"/>
          <w:sz w:val="20"/>
        </w:rPr>
        <w:t xml:space="preserve"> </w:t>
      </w:r>
      <w:r>
        <w:rPr>
          <w:sz w:val="20"/>
        </w:rPr>
        <w:t>nearest</w:t>
      </w:r>
      <w:r>
        <w:rPr>
          <w:spacing w:val="-2"/>
          <w:sz w:val="20"/>
        </w:rPr>
        <w:t xml:space="preserve"> </w:t>
      </w:r>
      <w:r>
        <w:rPr>
          <w:sz w:val="20"/>
        </w:rPr>
        <w:t>hundredths.</w:t>
      </w:r>
    </w:p>
    <w:p w14:paraId="7B28EC0F" w14:textId="77777777" w:rsidR="00BB06AA" w:rsidRDefault="00BB06AA">
      <w:pPr>
        <w:pStyle w:val="BodyText"/>
        <w:spacing w:before="10"/>
        <w:rPr>
          <w:sz w:val="23"/>
        </w:rPr>
      </w:pPr>
    </w:p>
    <w:p w14:paraId="6BF4FDE6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</w:pPr>
      <w:r>
        <w:t>ADMISSION</w:t>
      </w:r>
      <w:r>
        <w:rPr>
          <w:spacing w:val="-2"/>
        </w:rPr>
        <w:t xml:space="preserve"> </w:t>
      </w:r>
      <w:r>
        <w:t>PROCEDURE</w:t>
      </w:r>
    </w:p>
    <w:p w14:paraId="30BD4389" w14:textId="77777777" w:rsidR="00BB06AA" w:rsidRDefault="00BB06AA">
      <w:pPr>
        <w:pStyle w:val="BodyText"/>
        <w:rPr>
          <w:b/>
        </w:rPr>
      </w:pPr>
    </w:p>
    <w:p w14:paraId="67D4B6A9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89" w:hanging="360"/>
        <w:jc w:val="both"/>
        <w:rPr>
          <w:sz w:val="24"/>
        </w:rPr>
      </w:pPr>
      <w:r>
        <w:rPr>
          <w:sz w:val="24"/>
        </w:rPr>
        <w:t>Applicants are required to submit an application form to take part in the competition</w:t>
      </w:r>
      <w:r>
        <w:rPr>
          <w:spacing w:val="1"/>
          <w:sz w:val="24"/>
        </w:rPr>
        <w:t xml:space="preserve"> </w:t>
      </w:r>
      <w:r>
        <w:rPr>
          <w:sz w:val="24"/>
        </w:rPr>
        <w:t>addressed to the Rector of the institution to which they are applying. This request can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the Doctoral School/Office of Science of each doctorate institution having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organize such studies.</w:t>
      </w:r>
      <w:r>
        <w:rPr>
          <w:spacing w:val="1"/>
          <w:sz w:val="24"/>
        </w:rPr>
        <w:t xml:space="preserve"> </w:t>
      </w:r>
      <w:r>
        <w:rPr>
          <w:sz w:val="24"/>
        </w:rPr>
        <w:t>Together with the application, all document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29"/>
          <w:sz w:val="24"/>
        </w:rPr>
        <w:t xml:space="preserve"> </w:t>
      </w:r>
      <w:r>
        <w:rPr>
          <w:sz w:val="24"/>
        </w:rPr>
        <w:t>3</w:t>
      </w:r>
      <w:r>
        <w:rPr>
          <w:spacing w:val="29"/>
          <w:sz w:val="24"/>
        </w:rPr>
        <w:t xml:space="preserve"> </w:t>
      </w:r>
      <w:r>
        <w:rPr>
          <w:sz w:val="24"/>
        </w:rPr>
        <w:t>need</w:t>
      </w:r>
      <w:r>
        <w:rPr>
          <w:spacing w:val="29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be</w:t>
      </w:r>
      <w:r>
        <w:rPr>
          <w:spacing w:val="29"/>
          <w:sz w:val="24"/>
        </w:rPr>
        <w:t xml:space="preserve"> </w:t>
      </w:r>
      <w:r>
        <w:rPr>
          <w:sz w:val="24"/>
        </w:rPr>
        <w:t>submitted.</w:t>
      </w:r>
      <w:r>
        <w:rPr>
          <w:spacing w:val="29"/>
          <w:sz w:val="24"/>
        </w:rPr>
        <w:t xml:space="preserve"> </w:t>
      </w:r>
      <w:r>
        <w:rPr>
          <w:sz w:val="24"/>
        </w:rPr>
        <w:t>Only</w:t>
      </w:r>
      <w:r>
        <w:rPr>
          <w:spacing w:val="30"/>
          <w:sz w:val="24"/>
        </w:rPr>
        <w:t xml:space="preserve"> </w:t>
      </w:r>
      <w:r>
        <w:rPr>
          <w:sz w:val="24"/>
        </w:rPr>
        <w:t>those</w:t>
      </w:r>
      <w:r>
        <w:rPr>
          <w:spacing w:val="29"/>
          <w:sz w:val="24"/>
        </w:rPr>
        <w:t xml:space="preserve"> </w:t>
      </w:r>
      <w:r>
        <w:rPr>
          <w:sz w:val="24"/>
        </w:rPr>
        <w:t>who</w:t>
      </w:r>
      <w:r>
        <w:rPr>
          <w:spacing w:val="29"/>
          <w:sz w:val="24"/>
        </w:rPr>
        <w:t xml:space="preserve"> </w:t>
      </w:r>
      <w:r>
        <w:rPr>
          <w:sz w:val="24"/>
        </w:rPr>
        <w:t>submit</w:t>
      </w:r>
      <w:r>
        <w:rPr>
          <w:spacing w:val="30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required</w:t>
      </w:r>
      <w:r>
        <w:rPr>
          <w:spacing w:val="36"/>
          <w:sz w:val="24"/>
        </w:rPr>
        <w:t xml:space="preserve"> </w:t>
      </w:r>
      <w:r>
        <w:rPr>
          <w:sz w:val="24"/>
        </w:rPr>
        <w:t>documents</w:t>
      </w:r>
      <w:r>
        <w:rPr>
          <w:spacing w:val="31"/>
          <w:sz w:val="24"/>
        </w:rPr>
        <w:t xml:space="preserve"> </w:t>
      </w:r>
      <w:r>
        <w:rPr>
          <w:sz w:val="24"/>
        </w:rPr>
        <w:t>can</w:t>
      </w:r>
      <w:r>
        <w:rPr>
          <w:spacing w:val="29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competition.</w:t>
      </w:r>
    </w:p>
    <w:p w14:paraId="66704DB4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spacing w:before="1"/>
        <w:ind w:left="1183" w:right="458" w:hanging="360"/>
        <w:rPr>
          <w:sz w:val="24"/>
        </w:rPr>
      </w:pPr>
      <w:r>
        <w:rPr>
          <w:sz w:val="24"/>
        </w:rPr>
        <w:t>All applicants are required to take part in a motivational interview with the Committee</w:t>
      </w:r>
      <w:r>
        <w:rPr>
          <w:spacing w:val="-57"/>
          <w:sz w:val="24"/>
        </w:rPr>
        <w:t xml:space="preserve"> </w:t>
      </w:r>
      <w:r>
        <w:rPr>
          <w:sz w:val="24"/>
        </w:rPr>
        <w:t>members.</w:t>
      </w:r>
    </w:p>
    <w:p w14:paraId="7D61EA33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3"/>
          <w:tab w:val="left" w:pos="1554"/>
        </w:tabs>
        <w:ind w:left="1183" w:right="714" w:hanging="360"/>
        <w:rPr>
          <w:sz w:val="24"/>
        </w:rPr>
      </w:pPr>
      <w:r>
        <w:rPr>
          <w:sz w:val="24"/>
        </w:rPr>
        <w:t>The Committee generates a competitive score according to the selection criteria and</w:t>
      </w:r>
      <w:r>
        <w:rPr>
          <w:spacing w:val="-57"/>
          <w:sz w:val="24"/>
        </w:rPr>
        <w:t xml:space="preserve"> </w:t>
      </w:r>
      <w:r>
        <w:rPr>
          <w:sz w:val="24"/>
        </w:rPr>
        <w:t>makes</w:t>
      </w:r>
      <w:r>
        <w:rPr>
          <w:spacing w:val="-1"/>
          <w:sz w:val="24"/>
        </w:rPr>
        <w:t xml:space="preserve"> </w:t>
      </w:r>
      <w:r>
        <w:rPr>
          <w:sz w:val="24"/>
        </w:rPr>
        <w:t>priority</w:t>
      </w:r>
      <w:r>
        <w:rPr>
          <w:spacing w:val="-1"/>
          <w:sz w:val="24"/>
        </w:rPr>
        <w:t xml:space="preserve"> </w:t>
      </w:r>
      <w:r>
        <w:rPr>
          <w:sz w:val="24"/>
        </w:rPr>
        <w:t>lists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 partner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institution’s</w:t>
      </w:r>
      <w:r>
        <w:rPr>
          <w:spacing w:val="-1"/>
          <w:sz w:val="24"/>
        </w:rPr>
        <w:t xml:space="preserve"> </w:t>
      </w:r>
      <w:r>
        <w:rPr>
          <w:sz w:val="24"/>
        </w:rPr>
        <w:t>dissertation topics.</w:t>
      </w:r>
    </w:p>
    <w:p w14:paraId="30629160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91" w:hanging="360"/>
        <w:jc w:val="both"/>
        <w:rPr>
          <w:sz w:val="24"/>
        </w:rPr>
      </w:pPr>
      <w:r>
        <w:rPr>
          <w:sz w:val="24"/>
        </w:rPr>
        <w:t>In three days after the announcement of competition results, applicants can submit a</w:t>
      </w:r>
      <w:r>
        <w:rPr>
          <w:spacing w:val="1"/>
          <w:sz w:val="24"/>
        </w:rPr>
        <w:t xml:space="preserve"> </w:t>
      </w:r>
      <w:r>
        <w:rPr>
          <w:sz w:val="24"/>
        </w:rPr>
        <w:t>motivated appeal to the Committee, and upon receiving a negative response, in three days,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head</w:t>
      </w:r>
      <w:r>
        <w:rPr>
          <w:spacing w:val="1"/>
          <w:sz w:val="24"/>
        </w:rPr>
        <w:t xml:space="preserve"> </w:t>
      </w:r>
      <w:r>
        <w:rPr>
          <w:sz w:val="24"/>
        </w:rPr>
        <w:t>of the doctoral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1"/>
          <w:sz w:val="24"/>
        </w:rPr>
        <w:t xml:space="preserve"> </w:t>
      </w:r>
      <w:r>
        <w:rPr>
          <w:sz w:val="24"/>
        </w:rPr>
        <w:t>to which</w:t>
      </w:r>
      <w:r>
        <w:rPr>
          <w:spacing w:val="-1"/>
          <w:sz w:val="24"/>
        </w:rPr>
        <w:t xml:space="preserve"> </w:t>
      </w:r>
      <w:r>
        <w:rPr>
          <w:sz w:val="24"/>
        </w:rPr>
        <w:t>doctoral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applied.</w:t>
      </w:r>
    </w:p>
    <w:p w14:paraId="506FEA9D" w14:textId="77777777" w:rsidR="00BB06AA" w:rsidRDefault="00BB06AA">
      <w:pPr>
        <w:jc w:val="both"/>
        <w:rPr>
          <w:sz w:val="24"/>
        </w:rPr>
        <w:sectPr w:rsidR="00BB06AA" w:rsidSect="001B5CE6">
          <w:pgSz w:w="11910" w:h="16840"/>
          <w:pgMar w:top="620" w:right="560" w:bottom="820" w:left="1020" w:header="0" w:footer="631" w:gutter="0"/>
          <w:cols w:space="1296"/>
        </w:sectPr>
      </w:pPr>
    </w:p>
    <w:p w14:paraId="70886199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spacing w:before="68"/>
        <w:ind w:left="1183" w:right="288" w:hanging="360"/>
        <w:jc w:val="both"/>
        <w:rPr>
          <w:sz w:val="24"/>
        </w:rPr>
      </w:pPr>
      <w:r>
        <w:rPr>
          <w:sz w:val="24"/>
        </w:rPr>
        <w:lastRenderedPageBreak/>
        <w:t>After the final list of invited candidates is announced, applicants who were not accepted</w:t>
      </w:r>
      <w:r>
        <w:rPr>
          <w:spacing w:val="-57"/>
          <w:sz w:val="24"/>
        </w:rPr>
        <w:t xml:space="preserve"> </w:t>
      </w:r>
      <w:r>
        <w:rPr>
          <w:sz w:val="24"/>
        </w:rPr>
        <w:t>into state-funded study places, but who meet the requirements for doctoral studies, can</w:t>
      </w:r>
      <w:r>
        <w:rPr>
          <w:spacing w:val="1"/>
          <w:sz w:val="24"/>
        </w:rPr>
        <w:t xml:space="preserve"> </w:t>
      </w:r>
      <w:r>
        <w:rPr>
          <w:sz w:val="24"/>
        </w:rPr>
        <w:t>choose fee-paying doctoral study places and study paying a tuition fee set by a doctoral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14:paraId="3B151F3F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spacing w:before="1"/>
        <w:ind w:left="1183" w:right="291" w:hanging="36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1"/>
          <w:sz w:val="24"/>
        </w:rPr>
        <w:t xml:space="preserve"> </w:t>
      </w:r>
      <w:r>
        <w:rPr>
          <w:sz w:val="24"/>
        </w:rPr>
        <w:t>invited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doctoral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1"/>
          <w:sz w:val="24"/>
        </w:rPr>
        <w:t xml:space="preserve"> </w:t>
      </w:r>
      <w:r>
        <w:rPr>
          <w:sz w:val="24"/>
        </w:rPr>
        <w:t>sign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bilateral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doctoral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1"/>
          <w:sz w:val="24"/>
        </w:rPr>
        <w:t xml:space="preserve"> </w:t>
      </w:r>
      <w:r>
        <w:rPr>
          <w:sz w:val="24"/>
        </w:rPr>
        <w:t>and the</w:t>
      </w:r>
      <w:r>
        <w:rPr>
          <w:spacing w:val="-1"/>
          <w:sz w:val="24"/>
        </w:rPr>
        <w:t xml:space="preserve"> </w:t>
      </w:r>
      <w:r>
        <w:rPr>
          <w:sz w:val="24"/>
        </w:rPr>
        <w:t>Rector’s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is issued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acceptance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doctoral studies.</w:t>
      </w:r>
    </w:p>
    <w:p w14:paraId="345C86AF" w14:textId="77777777" w:rsidR="00BB06AA" w:rsidRDefault="00000000">
      <w:pPr>
        <w:pStyle w:val="ListParagraph"/>
        <w:numPr>
          <w:ilvl w:val="1"/>
          <w:numId w:val="5"/>
        </w:numPr>
        <w:tabs>
          <w:tab w:val="left" w:pos="1554"/>
        </w:tabs>
        <w:ind w:left="1183" w:right="293" w:hanging="360"/>
        <w:jc w:val="both"/>
        <w:rPr>
          <w:sz w:val="24"/>
        </w:rPr>
      </w:pPr>
      <w:r>
        <w:rPr>
          <w:sz w:val="24"/>
        </w:rPr>
        <w:t>If, after the admission process is over, there are free study places left, a second round of</w:t>
      </w:r>
      <w:r>
        <w:rPr>
          <w:spacing w:val="-57"/>
          <w:sz w:val="24"/>
        </w:rPr>
        <w:t xml:space="preserve"> </w:t>
      </w:r>
      <w:r>
        <w:rPr>
          <w:sz w:val="24"/>
        </w:rPr>
        <w:t>admission</w:t>
      </w:r>
      <w:r>
        <w:rPr>
          <w:spacing w:val="-1"/>
          <w:sz w:val="24"/>
        </w:rPr>
        <w:t xml:space="preserve"> </w:t>
      </w:r>
      <w:r>
        <w:rPr>
          <w:sz w:val="24"/>
        </w:rPr>
        <w:t>can be</w:t>
      </w:r>
      <w:r>
        <w:rPr>
          <w:spacing w:val="-2"/>
          <w:sz w:val="24"/>
        </w:rPr>
        <w:t xml:space="preserve"> </w:t>
      </w:r>
      <w:r>
        <w:rPr>
          <w:sz w:val="24"/>
        </w:rPr>
        <w:t>organized, which is</w:t>
      </w:r>
      <w:r>
        <w:rPr>
          <w:spacing w:val="-1"/>
          <w:sz w:val="24"/>
        </w:rPr>
        <w:t xml:space="preserve"> </w:t>
      </w:r>
      <w:r>
        <w:rPr>
          <w:sz w:val="24"/>
        </w:rPr>
        <w:t>carried out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the same procedure.</w:t>
      </w:r>
    </w:p>
    <w:p w14:paraId="5CA7B666" w14:textId="77777777" w:rsidR="00BB06AA" w:rsidRDefault="00BB06AA">
      <w:pPr>
        <w:pStyle w:val="BodyText"/>
        <w:rPr>
          <w:sz w:val="20"/>
        </w:rPr>
      </w:pPr>
    </w:p>
    <w:p w14:paraId="290D4431" w14:textId="77777777" w:rsidR="00BB06AA" w:rsidRDefault="00BB06AA">
      <w:pPr>
        <w:pStyle w:val="BodyText"/>
        <w:spacing w:before="1"/>
        <w:rPr>
          <w:sz w:val="28"/>
        </w:rPr>
      </w:pPr>
    </w:p>
    <w:tbl>
      <w:tblPr>
        <w:tblW w:w="0" w:type="auto"/>
        <w:tblInd w:w="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0"/>
        <w:gridCol w:w="2972"/>
      </w:tblGrid>
      <w:tr w:rsidR="00BB06AA" w14:paraId="47FF3112" w14:textId="77777777">
        <w:trPr>
          <w:trHeight w:val="275"/>
        </w:trPr>
        <w:tc>
          <w:tcPr>
            <w:tcW w:w="6260" w:type="dxa"/>
          </w:tcPr>
          <w:p w14:paraId="7CFDDD2B" w14:textId="77777777" w:rsidR="00BB06AA" w:rsidRDefault="0000000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Admission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2972" w:type="dxa"/>
          </w:tcPr>
          <w:p w14:paraId="321AC4DD" w14:textId="77777777" w:rsidR="00BB06AA" w:rsidRDefault="00000000">
            <w:pPr>
              <w:pStyle w:val="TableParagraph"/>
              <w:spacing w:line="256" w:lineRule="exact"/>
              <w:ind w:left="265" w:right="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deadlines</w:t>
            </w:r>
          </w:p>
        </w:tc>
      </w:tr>
      <w:tr w:rsidR="00BB06AA" w14:paraId="50AEC59B" w14:textId="77777777">
        <w:trPr>
          <w:trHeight w:val="278"/>
        </w:trPr>
        <w:tc>
          <w:tcPr>
            <w:tcW w:w="6260" w:type="dxa"/>
          </w:tcPr>
          <w:p w14:paraId="240A50C3" w14:textId="77777777" w:rsidR="00BB06AA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</w:p>
        </w:tc>
        <w:tc>
          <w:tcPr>
            <w:tcW w:w="2972" w:type="dxa"/>
          </w:tcPr>
          <w:p w14:paraId="3AC91EC9" w14:textId="05917998" w:rsidR="00BB06AA" w:rsidRDefault="00AC6E47">
            <w:pPr>
              <w:pStyle w:val="TableParagraph"/>
              <w:spacing w:before="1" w:line="257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02.05.2024 – 28.06.2024</w:t>
            </w:r>
          </w:p>
        </w:tc>
      </w:tr>
      <w:tr w:rsidR="00BB06AA" w14:paraId="2F91E191" w14:textId="77777777">
        <w:trPr>
          <w:trHeight w:val="551"/>
        </w:trPr>
        <w:tc>
          <w:tcPr>
            <w:tcW w:w="6260" w:type="dxa"/>
          </w:tcPr>
          <w:p w14:paraId="5BDFBB2D" w14:textId="77777777" w:rsidR="00BB06AA" w:rsidRDefault="00000000">
            <w:pPr>
              <w:pStyle w:val="TableParagraph"/>
              <w:spacing w:line="276" w:lineRule="exact"/>
              <w:ind w:left="110" w:right="498"/>
              <w:rPr>
                <w:sz w:val="24"/>
              </w:rPr>
            </w:pPr>
            <w:r>
              <w:rPr>
                <w:sz w:val="24"/>
              </w:rPr>
              <w:t>Doctoral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Meeting (motivational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applicants)</w:t>
            </w:r>
          </w:p>
        </w:tc>
        <w:tc>
          <w:tcPr>
            <w:tcW w:w="2972" w:type="dxa"/>
          </w:tcPr>
          <w:p w14:paraId="311C8E75" w14:textId="5AA37BD9" w:rsidR="00BB06AA" w:rsidRDefault="00AC6E47">
            <w:pPr>
              <w:pStyle w:val="TableParagraph"/>
              <w:spacing w:before="135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01.07.2024</w:t>
            </w:r>
          </w:p>
        </w:tc>
      </w:tr>
      <w:tr w:rsidR="00BB06AA" w14:paraId="33F497AE" w14:textId="77777777">
        <w:trPr>
          <w:trHeight w:val="551"/>
        </w:trPr>
        <w:tc>
          <w:tcPr>
            <w:tcW w:w="6260" w:type="dxa"/>
          </w:tcPr>
          <w:p w14:paraId="0A8740F6" w14:textId="77777777" w:rsidR="00BB06AA" w:rsidRDefault="00000000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Doctoral Committee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Meeting (calculation of the competition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results)</w:t>
            </w:r>
          </w:p>
        </w:tc>
        <w:tc>
          <w:tcPr>
            <w:tcW w:w="2972" w:type="dxa"/>
          </w:tcPr>
          <w:p w14:paraId="01D3C336" w14:textId="2F9EC7CF" w:rsidR="00BB06AA" w:rsidRDefault="00AC6E47">
            <w:pPr>
              <w:pStyle w:val="TableParagraph"/>
              <w:spacing w:before="135"/>
              <w:ind w:left="265" w:right="256"/>
              <w:jc w:val="center"/>
              <w:rPr>
                <w:sz w:val="24"/>
              </w:rPr>
            </w:pPr>
            <w:r w:rsidRPr="00AC6E47">
              <w:rPr>
                <w:sz w:val="24"/>
              </w:rPr>
              <w:t>01.07.2024</w:t>
            </w:r>
          </w:p>
        </w:tc>
      </w:tr>
      <w:tr w:rsidR="00BB06AA" w14:paraId="6B62122E" w14:textId="77777777">
        <w:trPr>
          <w:trHeight w:val="275"/>
        </w:trPr>
        <w:tc>
          <w:tcPr>
            <w:tcW w:w="6260" w:type="dxa"/>
          </w:tcPr>
          <w:p w14:paraId="496BB65E" w14:textId="77777777" w:rsidR="00BB06AA" w:rsidRDefault="00000000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Notification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applicants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</w:p>
        </w:tc>
        <w:tc>
          <w:tcPr>
            <w:tcW w:w="2972" w:type="dxa"/>
          </w:tcPr>
          <w:p w14:paraId="444021EB" w14:textId="66201337" w:rsidR="00BB06AA" w:rsidRDefault="00AC6E47">
            <w:pPr>
              <w:pStyle w:val="TableParagraph"/>
              <w:spacing w:line="255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09.07.2024</w:t>
            </w:r>
          </w:p>
        </w:tc>
      </w:tr>
      <w:tr w:rsidR="00BB06AA" w14:paraId="77832D45" w14:textId="77777777">
        <w:trPr>
          <w:trHeight w:val="275"/>
        </w:trPr>
        <w:tc>
          <w:tcPr>
            <w:tcW w:w="6260" w:type="dxa"/>
          </w:tcPr>
          <w:p w14:paraId="2C605870" w14:textId="77777777" w:rsidR="00BB06A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appeals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Doctoral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</w:p>
        </w:tc>
        <w:tc>
          <w:tcPr>
            <w:tcW w:w="2972" w:type="dxa"/>
          </w:tcPr>
          <w:p w14:paraId="072D7F8E" w14:textId="6309DE4F" w:rsidR="00BB06AA" w:rsidRDefault="00AC6E47">
            <w:pPr>
              <w:pStyle w:val="TableParagraph"/>
              <w:spacing w:line="256" w:lineRule="exact"/>
              <w:ind w:left="265" w:right="256"/>
              <w:jc w:val="center"/>
              <w:rPr>
                <w:sz w:val="24"/>
              </w:rPr>
            </w:pPr>
            <w:r w:rsidRPr="00AC6E47">
              <w:rPr>
                <w:sz w:val="24"/>
              </w:rPr>
              <w:t>0</w:t>
            </w:r>
            <w:r>
              <w:rPr>
                <w:sz w:val="24"/>
              </w:rPr>
              <w:t>9</w:t>
            </w:r>
            <w:r w:rsidRPr="00AC6E47">
              <w:rPr>
                <w:sz w:val="24"/>
              </w:rPr>
              <w:t>.07.2024</w:t>
            </w:r>
            <w:r>
              <w:rPr>
                <w:sz w:val="24"/>
              </w:rPr>
              <w:t xml:space="preserve"> – 11.07.202</w:t>
            </w:r>
            <w:r w:rsidR="005757EA">
              <w:rPr>
                <w:sz w:val="24"/>
              </w:rPr>
              <w:t>4</w:t>
            </w:r>
          </w:p>
        </w:tc>
      </w:tr>
      <w:tr w:rsidR="00BB06AA" w14:paraId="3FEFCB05" w14:textId="77777777">
        <w:trPr>
          <w:trHeight w:val="551"/>
        </w:trPr>
        <w:tc>
          <w:tcPr>
            <w:tcW w:w="6260" w:type="dxa"/>
          </w:tcPr>
          <w:p w14:paraId="7E6CA33A" w14:textId="77777777" w:rsidR="00BB06AA" w:rsidRDefault="00000000">
            <w:pPr>
              <w:pStyle w:val="TableParagraph"/>
              <w:spacing w:line="276" w:lineRule="exact"/>
              <w:ind w:left="110" w:right="234"/>
              <w:rPr>
                <w:sz w:val="24"/>
              </w:rPr>
            </w:pPr>
            <w:r>
              <w:rPr>
                <w:sz w:val="24"/>
              </w:rPr>
              <w:t>Submission of appeals to the Head of the Doctoral Institution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 the applicant applied</w:t>
            </w:r>
          </w:p>
        </w:tc>
        <w:tc>
          <w:tcPr>
            <w:tcW w:w="2972" w:type="dxa"/>
          </w:tcPr>
          <w:p w14:paraId="28BEEF51" w14:textId="0CA26920" w:rsidR="00BB06AA" w:rsidRDefault="00AC6E47">
            <w:pPr>
              <w:pStyle w:val="TableParagraph"/>
              <w:spacing w:before="138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AC6E47">
              <w:rPr>
                <w:sz w:val="24"/>
              </w:rPr>
              <w:t>.07.2024 – 1</w:t>
            </w:r>
            <w:r>
              <w:rPr>
                <w:sz w:val="24"/>
              </w:rPr>
              <w:t>8</w:t>
            </w:r>
            <w:r w:rsidRPr="00AC6E47">
              <w:rPr>
                <w:sz w:val="24"/>
              </w:rPr>
              <w:t>.07.202</w:t>
            </w:r>
          </w:p>
        </w:tc>
      </w:tr>
      <w:tr w:rsidR="00BB06AA" w14:paraId="61BF7ECF" w14:textId="77777777">
        <w:trPr>
          <w:trHeight w:val="277"/>
        </w:trPr>
        <w:tc>
          <w:tcPr>
            <w:tcW w:w="6260" w:type="dxa"/>
          </w:tcPr>
          <w:p w14:paraId="6D4C5B6D" w14:textId="77777777" w:rsidR="00BB06AA" w:rsidRDefault="00000000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Announcement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candidates</w:t>
            </w:r>
          </w:p>
        </w:tc>
        <w:tc>
          <w:tcPr>
            <w:tcW w:w="2972" w:type="dxa"/>
          </w:tcPr>
          <w:p w14:paraId="255C51EC" w14:textId="3B62E4AE" w:rsidR="00BB06AA" w:rsidRDefault="00AC6E47">
            <w:pPr>
              <w:pStyle w:val="TableParagraph"/>
              <w:spacing w:before="1" w:line="257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22.07.2024</w:t>
            </w:r>
          </w:p>
        </w:tc>
      </w:tr>
      <w:tr w:rsidR="00BB06AA" w14:paraId="02696448" w14:textId="77777777">
        <w:trPr>
          <w:trHeight w:val="275"/>
        </w:trPr>
        <w:tc>
          <w:tcPr>
            <w:tcW w:w="6260" w:type="dxa"/>
          </w:tcPr>
          <w:p w14:paraId="0A70AE42" w14:textId="77777777" w:rsidR="00BB06AA" w:rsidRDefault="0000000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Doctoral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</w:p>
        </w:tc>
        <w:tc>
          <w:tcPr>
            <w:tcW w:w="2972" w:type="dxa"/>
          </w:tcPr>
          <w:p w14:paraId="1FD9D266" w14:textId="696CE768" w:rsidR="00BB06AA" w:rsidRDefault="00AC6E47">
            <w:pPr>
              <w:pStyle w:val="TableParagraph"/>
              <w:spacing w:line="256" w:lineRule="exact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23.07.2024</w:t>
            </w:r>
          </w:p>
        </w:tc>
      </w:tr>
    </w:tbl>
    <w:p w14:paraId="2038CDBD" w14:textId="77777777" w:rsidR="00BB06AA" w:rsidRDefault="00BB06AA">
      <w:pPr>
        <w:pStyle w:val="BodyText"/>
        <w:spacing w:before="1"/>
        <w:rPr>
          <w:sz w:val="16"/>
        </w:rPr>
      </w:pPr>
    </w:p>
    <w:p w14:paraId="3E398C40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  <w:spacing w:before="90"/>
        <w:ind w:left="1041" w:right="1378"/>
      </w:pPr>
      <w:r>
        <w:t>ADMISSION OF CITIZENS OF FOREIGN COUNTRIES TO DOCTORAL</w:t>
      </w:r>
      <w:r>
        <w:rPr>
          <w:spacing w:val="-57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STUDIES</w:t>
      </w:r>
    </w:p>
    <w:p w14:paraId="40C653C2" w14:textId="77777777" w:rsidR="00BB06AA" w:rsidRDefault="00BB06AA">
      <w:pPr>
        <w:pStyle w:val="BodyText"/>
        <w:rPr>
          <w:b/>
        </w:rPr>
      </w:pPr>
    </w:p>
    <w:p w14:paraId="13881185" w14:textId="77777777" w:rsidR="00BB06AA" w:rsidRDefault="00000000">
      <w:pPr>
        <w:pStyle w:val="ListParagraph"/>
        <w:numPr>
          <w:ilvl w:val="1"/>
          <w:numId w:val="5"/>
        </w:numPr>
        <w:tabs>
          <w:tab w:val="left" w:pos="1246"/>
        </w:tabs>
        <w:ind w:left="1246" w:right="291" w:hanging="425"/>
        <w:jc w:val="both"/>
        <w:rPr>
          <w:sz w:val="24"/>
        </w:rPr>
      </w:pPr>
      <w:r>
        <w:rPr>
          <w:sz w:val="24"/>
        </w:rPr>
        <w:t>Applicants from foreign countries, having acquired a Master‘s degree or corresponding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7"/>
          <w:sz w:val="24"/>
        </w:rPr>
        <w:t xml:space="preserve"> </w:t>
      </w:r>
      <w:r>
        <w:rPr>
          <w:sz w:val="24"/>
        </w:rPr>
        <w:t>outside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Lithuanian</w:t>
      </w:r>
      <w:r>
        <w:rPr>
          <w:spacing w:val="18"/>
          <w:sz w:val="24"/>
        </w:rPr>
        <w:t xml:space="preserve"> </w:t>
      </w:r>
      <w:r>
        <w:rPr>
          <w:sz w:val="24"/>
        </w:rPr>
        <w:t>Republic,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submit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documents</w:t>
      </w:r>
      <w:r>
        <w:rPr>
          <w:spacing w:val="19"/>
          <w:sz w:val="24"/>
        </w:rPr>
        <w:t xml:space="preserve"> </w:t>
      </w:r>
      <w:r>
        <w:rPr>
          <w:sz w:val="24"/>
        </w:rPr>
        <w:t>indicated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 3 and the following additional documents:</w:t>
      </w:r>
    </w:p>
    <w:p w14:paraId="6614DF33" w14:textId="77777777" w:rsidR="00BB06AA" w:rsidRDefault="00000000">
      <w:pPr>
        <w:pStyle w:val="ListParagraph"/>
        <w:numPr>
          <w:ilvl w:val="2"/>
          <w:numId w:val="5"/>
        </w:numPr>
        <w:tabs>
          <w:tab w:val="left" w:pos="1875"/>
        </w:tabs>
        <w:ind w:right="288" w:hanging="569"/>
        <w:jc w:val="both"/>
        <w:rPr>
          <w:sz w:val="24"/>
        </w:rPr>
      </w:pPr>
      <w:r>
        <w:rPr>
          <w:sz w:val="24"/>
        </w:rPr>
        <w:t>Notarised translation of the Master’s degree diploma and its supplement into the</w:t>
      </w:r>
      <w:r>
        <w:rPr>
          <w:spacing w:val="1"/>
          <w:sz w:val="24"/>
        </w:rPr>
        <w:t xml:space="preserve"> </w:t>
      </w:r>
      <w:r>
        <w:rPr>
          <w:sz w:val="24"/>
        </w:rPr>
        <w:t>Lithuanian</w:t>
      </w:r>
      <w:r>
        <w:rPr>
          <w:spacing w:val="-1"/>
          <w:sz w:val="24"/>
        </w:rPr>
        <w:t xml:space="preserve"> </w:t>
      </w:r>
      <w:r>
        <w:rPr>
          <w:sz w:val="24"/>
        </w:rPr>
        <w:t>language.</w:t>
      </w:r>
    </w:p>
    <w:p w14:paraId="49C39718" w14:textId="77777777" w:rsidR="00BB06AA" w:rsidRDefault="00000000">
      <w:pPr>
        <w:pStyle w:val="ListParagraph"/>
        <w:numPr>
          <w:ilvl w:val="2"/>
          <w:numId w:val="5"/>
        </w:numPr>
        <w:tabs>
          <w:tab w:val="left" w:pos="1815"/>
        </w:tabs>
        <w:ind w:right="289" w:hanging="569"/>
        <w:jc w:val="both"/>
        <w:rPr>
          <w:sz w:val="24"/>
        </w:rPr>
      </w:pPr>
      <w:r>
        <w:rPr>
          <w:sz w:val="24"/>
        </w:rPr>
        <w:t>The Certificate of recognition of higher education qualification acquired abroad.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acquired</w:t>
      </w:r>
      <w:r>
        <w:rPr>
          <w:spacing w:val="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issued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study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high schools</w:t>
      </w:r>
      <w:r>
        <w:rPr>
          <w:spacing w:val="-1"/>
          <w:sz w:val="24"/>
        </w:rPr>
        <w:t xml:space="preserve"> </w:t>
      </w:r>
      <w:r>
        <w:rPr>
          <w:sz w:val="24"/>
        </w:rPr>
        <w:t>upon submission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required documents.</w:t>
      </w:r>
    </w:p>
    <w:p w14:paraId="6F885F50" w14:textId="77777777" w:rsidR="00BB06AA" w:rsidRDefault="00000000">
      <w:pPr>
        <w:pStyle w:val="ListParagraph"/>
        <w:numPr>
          <w:ilvl w:val="2"/>
          <w:numId w:val="5"/>
        </w:numPr>
        <w:tabs>
          <w:tab w:val="left" w:pos="1815"/>
        </w:tabs>
        <w:spacing w:before="1"/>
        <w:ind w:right="285" w:hanging="569"/>
        <w:jc w:val="both"/>
        <w:rPr>
          <w:sz w:val="24"/>
        </w:rPr>
      </w:pP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filled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English.</w:t>
      </w:r>
      <w:r>
        <w:rPr>
          <w:spacing w:val="1"/>
          <w:sz w:val="24"/>
        </w:rPr>
        <w:t xml:space="preserve"> </w:t>
      </w:r>
      <w:r>
        <w:rPr>
          <w:sz w:val="24"/>
        </w:rPr>
        <w:t>Curriculum</w:t>
      </w:r>
      <w:r>
        <w:rPr>
          <w:spacing w:val="1"/>
          <w:sz w:val="24"/>
        </w:rPr>
        <w:t xml:space="preserve"> </w:t>
      </w:r>
      <w:r>
        <w:rPr>
          <w:sz w:val="24"/>
        </w:rPr>
        <w:t>vitae,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list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copies 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presented in</w:t>
      </w:r>
      <w:r>
        <w:rPr>
          <w:spacing w:val="-1"/>
          <w:sz w:val="24"/>
        </w:rPr>
        <w:t xml:space="preserve"> </w:t>
      </w:r>
      <w:r>
        <w:rPr>
          <w:sz w:val="24"/>
        </w:rPr>
        <w:t>the English</w:t>
      </w:r>
      <w:r>
        <w:rPr>
          <w:spacing w:val="-1"/>
          <w:sz w:val="24"/>
        </w:rPr>
        <w:t xml:space="preserve"> </w:t>
      </w:r>
      <w:r>
        <w:rPr>
          <w:sz w:val="24"/>
        </w:rPr>
        <w:t>language.</w:t>
      </w:r>
    </w:p>
    <w:p w14:paraId="5DBD79F8" w14:textId="77777777" w:rsidR="00BB06AA" w:rsidRDefault="00000000">
      <w:pPr>
        <w:pStyle w:val="ListParagraph"/>
        <w:numPr>
          <w:ilvl w:val="1"/>
          <w:numId w:val="5"/>
        </w:numPr>
        <w:tabs>
          <w:tab w:val="left" w:pos="1246"/>
        </w:tabs>
        <w:ind w:left="1246" w:right="296" w:hanging="423"/>
        <w:jc w:val="both"/>
        <w:rPr>
          <w:sz w:val="24"/>
        </w:rPr>
      </w:pPr>
      <w:r>
        <w:rPr>
          <w:sz w:val="24"/>
        </w:rPr>
        <w:t>Applicants</w:t>
      </w:r>
      <w:r>
        <w:rPr>
          <w:spacing w:val="28"/>
          <w:sz w:val="24"/>
        </w:rPr>
        <w:t xml:space="preserve"> </w:t>
      </w:r>
      <w:r>
        <w:rPr>
          <w:sz w:val="24"/>
        </w:rPr>
        <w:t>taking</w:t>
      </w:r>
      <w:r>
        <w:rPr>
          <w:spacing w:val="28"/>
          <w:sz w:val="24"/>
        </w:rPr>
        <w:t xml:space="preserve"> </w:t>
      </w:r>
      <w:r>
        <w:rPr>
          <w:sz w:val="24"/>
        </w:rPr>
        <w:t>part</w:t>
      </w:r>
      <w:r>
        <w:rPr>
          <w:spacing w:val="28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competition</w:t>
      </w:r>
      <w:r>
        <w:rPr>
          <w:spacing w:val="28"/>
          <w:sz w:val="24"/>
        </w:rPr>
        <w:t xml:space="preserve"> </w:t>
      </w:r>
      <w:r>
        <w:rPr>
          <w:sz w:val="24"/>
        </w:rPr>
        <w:t>take</w:t>
      </w:r>
      <w:r>
        <w:rPr>
          <w:spacing w:val="27"/>
          <w:sz w:val="24"/>
        </w:rPr>
        <w:t xml:space="preserve"> </w:t>
      </w:r>
      <w:r>
        <w:rPr>
          <w:sz w:val="24"/>
        </w:rPr>
        <w:t>their</w:t>
      </w:r>
      <w:r>
        <w:rPr>
          <w:spacing w:val="2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travel</w:t>
      </w:r>
      <w:r>
        <w:rPr>
          <w:spacing w:val="28"/>
          <w:sz w:val="24"/>
        </w:rPr>
        <w:t xml:space="preserve"> </w:t>
      </w:r>
      <w:r>
        <w:rPr>
          <w:sz w:val="24"/>
        </w:rPr>
        <w:t>expenses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documents: passport,</w:t>
      </w:r>
      <w:r>
        <w:rPr>
          <w:spacing w:val="2"/>
          <w:sz w:val="24"/>
        </w:rPr>
        <w:t xml:space="preserve"> </w:t>
      </w:r>
      <w:r>
        <w:rPr>
          <w:sz w:val="24"/>
        </w:rPr>
        <w:t>visa,</w:t>
      </w:r>
      <w:r>
        <w:rPr>
          <w:spacing w:val="-1"/>
          <w:sz w:val="24"/>
        </w:rPr>
        <w:t xml:space="preserve"> </w:t>
      </w:r>
      <w:r>
        <w:rPr>
          <w:sz w:val="24"/>
        </w:rPr>
        <w:t>temporary residence</w:t>
      </w:r>
      <w:r>
        <w:rPr>
          <w:spacing w:val="-1"/>
          <w:sz w:val="24"/>
        </w:rPr>
        <w:t xml:space="preserve"> </w:t>
      </w:r>
      <w:r>
        <w:rPr>
          <w:sz w:val="24"/>
        </w:rPr>
        <w:t>permit,</w:t>
      </w:r>
      <w:r>
        <w:rPr>
          <w:spacing w:val="-1"/>
          <w:sz w:val="24"/>
        </w:rPr>
        <w:t xml:space="preserve"> </w:t>
      </w:r>
      <w:r>
        <w:rPr>
          <w:sz w:val="24"/>
        </w:rPr>
        <w:t>health insurance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48FD0D50" w14:textId="77777777" w:rsidR="00BB06AA" w:rsidRDefault="00000000">
      <w:pPr>
        <w:pStyle w:val="BodyText"/>
        <w:ind w:left="1246" w:right="287" w:hanging="425"/>
        <w:jc w:val="both"/>
      </w:pPr>
      <w:r>
        <w:t>7.3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admitted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doctoral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studies,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permission for temporary residence in the Republic of Lithuania or a permission to live in</w:t>
      </w:r>
      <w:r>
        <w:rPr>
          <w:spacing w:val="1"/>
        </w:rPr>
        <w:t xml:space="preserve"> </w:t>
      </w:r>
      <w:r>
        <w:t>the Lithuanian Republic as a citizen of the country member of the European Community or</w:t>
      </w:r>
      <w:r>
        <w:rPr>
          <w:spacing w:val="-5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permission to live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Lithuanian Republic</w:t>
      </w:r>
      <w:r>
        <w:rPr>
          <w:spacing w:val="-2"/>
        </w:rPr>
        <w:t xml:space="preserve"> </w:t>
      </w:r>
      <w:r>
        <w:t>permanently.</w:t>
      </w:r>
    </w:p>
    <w:p w14:paraId="2EF49752" w14:textId="77777777" w:rsidR="00BB06AA" w:rsidRDefault="00BB06AA">
      <w:pPr>
        <w:pStyle w:val="BodyText"/>
      </w:pPr>
    </w:p>
    <w:p w14:paraId="785DF5C9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</w:pPr>
      <w:r>
        <w:t>TUITION</w:t>
      </w:r>
      <w:r>
        <w:rPr>
          <w:spacing w:val="-1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</w:p>
    <w:p w14:paraId="47AB076C" w14:textId="77777777" w:rsidR="00BB06AA" w:rsidRDefault="00BB06AA">
      <w:pPr>
        <w:pStyle w:val="BodyText"/>
        <w:rPr>
          <w:b/>
        </w:rPr>
      </w:pPr>
    </w:p>
    <w:p w14:paraId="047704D2" w14:textId="18FE4887" w:rsidR="00BB06AA" w:rsidRDefault="00000000">
      <w:pPr>
        <w:pStyle w:val="ListParagraph"/>
        <w:numPr>
          <w:ilvl w:val="2"/>
          <w:numId w:val="5"/>
        </w:numPr>
        <w:tabs>
          <w:tab w:val="left" w:pos="1906"/>
        </w:tabs>
        <w:ind w:left="1906" w:hanging="720"/>
        <w:jc w:val="both"/>
        <w:rPr>
          <w:sz w:val="24"/>
        </w:rPr>
      </w:pPr>
      <w:r>
        <w:rPr>
          <w:sz w:val="24"/>
        </w:rPr>
        <w:t>1</w:t>
      </w:r>
      <w:r w:rsidR="00AC6E47">
        <w:rPr>
          <w:sz w:val="24"/>
        </w:rPr>
        <w:t>1837</w:t>
      </w:r>
      <w:r>
        <w:rPr>
          <w:spacing w:val="-1"/>
          <w:sz w:val="24"/>
        </w:rPr>
        <w:t xml:space="preserve"> </w:t>
      </w:r>
      <w:r>
        <w:rPr>
          <w:sz w:val="24"/>
        </w:rPr>
        <w:t>EUR per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for full-time</w:t>
      </w:r>
      <w:r>
        <w:rPr>
          <w:spacing w:val="-1"/>
          <w:sz w:val="24"/>
        </w:rPr>
        <w:t xml:space="preserve"> </w:t>
      </w:r>
      <w:r>
        <w:rPr>
          <w:sz w:val="24"/>
        </w:rPr>
        <w:t>studies;</w:t>
      </w:r>
    </w:p>
    <w:p w14:paraId="6500B199" w14:textId="3A8A1932" w:rsidR="00BB06AA" w:rsidRDefault="00000000">
      <w:pPr>
        <w:pStyle w:val="ListParagraph"/>
        <w:numPr>
          <w:ilvl w:val="2"/>
          <w:numId w:val="5"/>
        </w:numPr>
        <w:tabs>
          <w:tab w:val="left" w:pos="1906"/>
        </w:tabs>
        <w:ind w:left="1906" w:hanging="720"/>
        <w:jc w:val="both"/>
        <w:rPr>
          <w:sz w:val="24"/>
        </w:rPr>
      </w:pPr>
      <w:r>
        <w:rPr>
          <w:sz w:val="24"/>
        </w:rPr>
        <w:t>7</w:t>
      </w:r>
      <w:r w:rsidR="00AC6E47">
        <w:rPr>
          <w:sz w:val="24"/>
        </w:rPr>
        <w:t>891</w:t>
      </w:r>
      <w:r>
        <w:rPr>
          <w:spacing w:val="-1"/>
          <w:sz w:val="24"/>
        </w:rPr>
        <w:t xml:space="preserve"> </w:t>
      </w:r>
      <w:r>
        <w:rPr>
          <w:sz w:val="24"/>
        </w:rPr>
        <w:t>EUR per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studies.</w:t>
      </w:r>
    </w:p>
    <w:p w14:paraId="25F823BF" w14:textId="5D15AC07" w:rsidR="00BB06AA" w:rsidRPr="00AC6E47" w:rsidRDefault="00000000" w:rsidP="00AC6E47">
      <w:pPr>
        <w:pStyle w:val="ListParagraph"/>
        <w:numPr>
          <w:ilvl w:val="1"/>
          <w:numId w:val="5"/>
        </w:numPr>
        <w:tabs>
          <w:tab w:val="left" w:pos="1554"/>
        </w:tabs>
        <w:ind w:left="1553" w:hanging="731"/>
        <w:jc w:val="both"/>
        <w:rPr>
          <w:sz w:val="24"/>
        </w:rPr>
      </w:pPr>
      <w:r w:rsidRPr="00AC6E47">
        <w:rPr>
          <w:sz w:val="24"/>
        </w:rPr>
        <w:t>Tuition fee should be paid in 15 calendar days from the day the study contract comes</w:t>
      </w:r>
      <w:r w:rsidRPr="00AC6E47">
        <w:rPr>
          <w:spacing w:val="-57"/>
          <w:sz w:val="24"/>
        </w:rPr>
        <w:t xml:space="preserve"> </w:t>
      </w:r>
      <w:r w:rsidRPr="00AC6E47">
        <w:rPr>
          <w:sz w:val="24"/>
        </w:rPr>
        <w:t>into</w:t>
      </w:r>
      <w:r w:rsidRPr="00AC6E47">
        <w:rPr>
          <w:spacing w:val="-1"/>
          <w:sz w:val="24"/>
        </w:rPr>
        <w:t xml:space="preserve"> </w:t>
      </w:r>
      <w:r w:rsidRPr="00AC6E47">
        <w:rPr>
          <w:sz w:val="24"/>
        </w:rPr>
        <w:t>effect.</w:t>
      </w:r>
    </w:p>
    <w:p w14:paraId="3B800AB0" w14:textId="77777777" w:rsidR="00BB06AA" w:rsidRDefault="00BB06AA">
      <w:pPr>
        <w:jc w:val="both"/>
        <w:rPr>
          <w:sz w:val="24"/>
        </w:rPr>
        <w:sectPr w:rsidR="00BB06AA" w:rsidSect="001B5CE6">
          <w:pgSz w:w="11910" w:h="16840"/>
          <w:pgMar w:top="620" w:right="560" w:bottom="820" w:left="1020" w:header="0" w:footer="631" w:gutter="0"/>
          <w:cols w:space="1296"/>
        </w:sectPr>
      </w:pPr>
    </w:p>
    <w:p w14:paraId="3A26D389" w14:textId="77777777" w:rsidR="00BB06AA" w:rsidRDefault="00000000">
      <w:pPr>
        <w:pStyle w:val="Heading1"/>
        <w:numPr>
          <w:ilvl w:val="0"/>
          <w:numId w:val="5"/>
        </w:numPr>
        <w:tabs>
          <w:tab w:val="left" w:pos="1042"/>
        </w:tabs>
        <w:spacing w:before="64"/>
      </w:pPr>
      <w:r>
        <w:lastRenderedPageBreak/>
        <w:t>CONTACTS</w:t>
      </w:r>
    </w:p>
    <w:p w14:paraId="7E8E0130" w14:textId="77777777" w:rsidR="00BB06AA" w:rsidRDefault="00BB06AA">
      <w:pPr>
        <w:pStyle w:val="BodyText"/>
        <w:spacing w:before="11"/>
        <w:rPr>
          <w:b/>
        </w:rPr>
      </w:pPr>
    </w:p>
    <w:tbl>
      <w:tblPr>
        <w:tblW w:w="0" w:type="auto"/>
        <w:tblInd w:w="5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7"/>
        <w:gridCol w:w="6617"/>
      </w:tblGrid>
      <w:tr w:rsidR="00BB06AA" w14:paraId="4EF4EDE4" w14:textId="77777777">
        <w:trPr>
          <w:trHeight w:val="1727"/>
        </w:trPr>
        <w:tc>
          <w:tcPr>
            <w:tcW w:w="3007" w:type="dxa"/>
          </w:tcPr>
          <w:p w14:paraId="28D08726" w14:textId="77777777" w:rsidR="00BB06AA" w:rsidRDefault="00000000">
            <w:pPr>
              <w:pStyle w:val="TableParagraph"/>
              <w:ind w:left="200" w:right="98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Vytautas Magnus</w:t>
            </w:r>
            <w:r>
              <w:rPr>
                <w:b/>
                <w:color w:val="333333"/>
                <w:spacing w:val="-5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University</w:t>
            </w:r>
          </w:p>
        </w:tc>
        <w:tc>
          <w:tcPr>
            <w:tcW w:w="6617" w:type="dxa"/>
          </w:tcPr>
          <w:p w14:paraId="62DD8841" w14:textId="77777777" w:rsidR="00BB06AA" w:rsidRDefault="00000000">
            <w:pPr>
              <w:pStyle w:val="TableParagraph"/>
              <w:spacing w:before="28"/>
              <w:ind w:left="349"/>
              <w:rPr>
                <w:sz w:val="24"/>
              </w:rPr>
            </w:pPr>
            <w:r>
              <w:rPr>
                <w:sz w:val="24"/>
              </w:rPr>
              <w:t>Universiteto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8A-203,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Kauno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distr.</w:t>
            </w:r>
          </w:p>
          <w:p w14:paraId="67C12271" w14:textId="77777777" w:rsidR="00BB06AA" w:rsidRDefault="00000000">
            <w:pPr>
              <w:pStyle w:val="TableParagraph"/>
              <w:spacing w:before="41"/>
              <w:ind w:left="349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 – Rasa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Andrišiūnaitė, 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+370 37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209 815,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</w:p>
          <w:p w14:paraId="77533A6A" w14:textId="77777777" w:rsidR="00BB06AA" w:rsidRDefault="00000000">
            <w:pPr>
              <w:pStyle w:val="TableParagraph"/>
              <w:spacing w:before="38" w:line="273" w:lineRule="auto"/>
              <w:ind w:left="349" w:right="1985"/>
              <w:rPr>
                <w:sz w:val="24"/>
              </w:rPr>
            </w:pPr>
            <w:r>
              <w:rPr>
                <w:sz w:val="24"/>
              </w:rPr>
              <w:t>370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619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21615,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color w:val="0000FF"/>
                <w:spacing w:val="53"/>
                <w:sz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doktorantura@vdu.lt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Admission documents shall be submitted at</w:t>
            </w:r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https://epasirasymas.vdu.lt</w:t>
              </w:r>
            </w:hyperlink>
          </w:p>
        </w:tc>
      </w:tr>
      <w:tr w:rsidR="00BB06AA" w14:paraId="27326103" w14:textId="77777777">
        <w:trPr>
          <w:trHeight w:val="1454"/>
        </w:trPr>
        <w:tc>
          <w:tcPr>
            <w:tcW w:w="3007" w:type="dxa"/>
          </w:tcPr>
          <w:p w14:paraId="2557278F" w14:textId="77777777" w:rsidR="00BB06AA" w:rsidRDefault="00000000">
            <w:pPr>
              <w:pStyle w:val="TableParagraph"/>
              <w:spacing w:before="208"/>
              <w:ind w:left="20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Nature</w:t>
            </w:r>
            <w:r>
              <w:rPr>
                <w:b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Research</w:t>
            </w:r>
            <w:r>
              <w:rPr>
                <w:b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Centre</w:t>
            </w:r>
          </w:p>
        </w:tc>
        <w:tc>
          <w:tcPr>
            <w:tcW w:w="6617" w:type="dxa"/>
          </w:tcPr>
          <w:p w14:paraId="1B9569B9" w14:textId="77777777" w:rsidR="00BB06AA" w:rsidRDefault="00000000">
            <w:pPr>
              <w:pStyle w:val="TableParagraph"/>
              <w:spacing w:before="153"/>
              <w:ind w:left="315"/>
              <w:rPr>
                <w:sz w:val="24"/>
              </w:rPr>
            </w:pPr>
            <w:r>
              <w:rPr>
                <w:sz w:val="24"/>
              </w:rPr>
              <w:t>Akademijos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Vilnius</w:t>
            </w:r>
          </w:p>
          <w:p w14:paraId="4E05B0B4" w14:textId="1F6A78F9" w:rsidR="00BB06AA" w:rsidRDefault="00000000">
            <w:pPr>
              <w:pStyle w:val="TableParagraph"/>
              <w:ind w:left="315" w:right="181"/>
              <w:rPr>
                <w:sz w:val="24"/>
              </w:rPr>
            </w:pPr>
            <w:r>
              <w:rPr>
                <w:sz w:val="24"/>
              </w:rPr>
              <w:t>Contact</w:t>
            </w:r>
            <w:r w:rsidR="00AC6E47">
              <w:rPr>
                <w:sz w:val="24"/>
              </w:rPr>
              <w:t>: Study department</w:t>
            </w:r>
            <w:r>
              <w:rPr>
                <w:sz w:val="24"/>
              </w:rPr>
              <w:t>, tel. +370 5 272 93 25,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email: </w:t>
            </w:r>
            <w:hyperlink r:id="rId10" w:history="1">
              <w:r w:rsidR="00AC6E47" w:rsidRPr="00AD40A0">
                <w:rPr>
                  <w:rStyle w:val="Hyperlink"/>
                  <w:sz w:val="24"/>
                </w:rPr>
                <w:t>studijos@gamtc.lt</w:t>
              </w:r>
            </w:hyperlink>
          </w:p>
          <w:p w14:paraId="4B58C2B4" w14:textId="77777777" w:rsidR="00BB06AA" w:rsidRDefault="00000000">
            <w:pPr>
              <w:pStyle w:val="TableParagraph"/>
              <w:ind w:left="315"/>
              <w:rPr>
                <w:b/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9.00–15.00</w:t>
            </w:r>
            <w:r>
              <w:rPr>
                <w:b/>
                <w:sz w:val="24"/>
              </w:rPr>
              <w:t>.</w:t>
            </w:r>
          </w:p>
        </w:tc>
      </w:tr>
      <w:tr w:rsidR="00BB06AA" w14:paraId="6F89ABC8" w14:textId="77777777">
        <w:trPr>
          <w:trHeight w:val="1452"/>
        </w:trPr>
        <w:tc>
          <w:tcPr>
            <w:tcW w:w="3007" w:type="dxa"/>
          </w:tcPr>
          <w:p w14:paraId="52C07FF6" w14:textId="77777777" w:rsidR="00BB06AA" w:rsidRDefault="00000000">
            <w:pPr>
              <w:pStyle w:val="TableParagraph"/>
              <w:spacing w:before="187" w:line="285" w:lineRule="auto"/>
              <w:ind w:left="200" w:right="684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Centre</w:t>
            </w:r>
            <w:r>
              <w:rPr>
                <w:b/>
                <w:color w:val="333333"/>
                <w:spacing w:val="-9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of</w:t>
            </w:r>
            <w:r>
              <w:rPr>
                <w:b/>
                <w:color w:val="333333"/>
                <w:spacing w:val="-8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Innovative</w:t>
            </w:r>
            <w:r>
              <w:rPr>
                <w:b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color w:val="333333"/>
                <w:sz w:val="24"/>
              </w:rPr>
              <w:t>Medicine</w:t>
            </w:r>
          </w:p>
        </w:tc>
        <w:tc>
          <w:tcPr>
            <w:tcW w:w="6617" w:type="dxa"/>
          </w:tcPr>
          <w:p w14:paraId="3DF9F255" w14:textId="77777777" w:rsidR="00BB06AA" w:rsidRDefault="00000000">
            <w:pPr>
              <w:pStyle w:val="TableParagraph"/>
              <w:spacing w:before="187"/>
              <w:ind w:left="315"/>
              <w:rPr>
                <w:sz w:val="24"/>
              </w:rPr>
            </w:pPr>
            <w:r>
              <w:rPr>
                <w:sz w:val="24"/>
              </w:rPr>
              <w:t>Santariškių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str. 5, Vilnius</w:t>
            </w:r>
          </w:p>
          <w:p w14:paraId="38D28B49" w14:textId="77777777" w:rsidR="00BB06AA" w:rsidRDefault="00000000">
            <w:pPr>
              <w:pStyle w:val="TableParagraph"/>
              <w:spacing w:before="53"/>
              <w:ind w:left="315"/>
              <w:rPr>
                <w:sz w:val="24"/>
              </w:rPr>
            </w:pP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Šiaurys,</w:t>
            </w:r>
          </w:p>
          <w:p w14:paraId="00363249" w14:textId="77777777" w:rsidR="00BB06AA" w:rsidRDefault="00000000">
            <w:pPr>
              <w:pStyle w:val="TableParagraph"/>
              <w:spacing w:before="55"/>
              <w:ind w:left="315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email: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almantas.siaurys@imcentras.lt</w:t>
              </w:r>
            </w:hyperlink>
          </w:p>
          <w:p w14:paraId="3A33C7ED" w14:textId="77777777" w:rsidR="00BB06AA" w:rsidRDefault="00000000">
            <w:pPr>
              <w:pStyle w:val="TableParagraph"/>
              <w:spacing w:before="53" w:line="256" w:lineRule="exact"/>
              <w:ind w:left="315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9.00–15.00.</w:t>
            </w:r>
          </w:p>
        </w:tc>
      </w:tr>
    </w:tbl>
    <w:p w14:paraId="0F901A56" w14:textId="77777777" w:rsidR="00BB06AA" w:rsidRDefault="00BB06AA">
      <w:pPr>
        <w:spacing w:line="256" w:lineRule="exact"/>
        <w:rPr>
          <w:sz w:val="24"/>
        </w:rPr>
        <w:sectPr w:rsidR="00BB06AA" w:rsidSect="001B5CE6">
          <w:pgSz w:w="11910" w:h="16840"/>
          <w:pgMar w:top="900" w:right="560" w:bottom="820" w:left="1020" w:header="0" w:footer="631" w:gutter="0"/>
          <w:cols w:space="1296"/>
        </w:sectPr>
      </w:pPr>
    </w:p>
    <w:p w14:paraId="264F0054" w14:textId="77777777" w:rsidR="00BB06AA" w:rsidRDefault="00000000">
      <w:pPr>
        <w:spacing w:before="65"/>
        <w:ind w:right="288"/>
        <w:jc w:val="right"/>
        <w:rPr>
          <w:b/>
          <w:sz w:val="24"/>
        </w:rPr>
      </w:pPr>
      <w:r>
        <w:rPr>
          <w:b/>
          <w:sz w:val="24"/>
        </w:rPr>
        <w:lastRenderedPageBreak/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3FCC5B00" w14:textId="77777777" w:rsidR="00BB06AA" w:rsidRDefault="00BB06AA">
      <w:pPr>
        <w:pStyle w:val="BodyText"/>
        <w:spacing w:before="8"/>
        <w:rPr>
          <w:b/>
          <w:sz w:val="26"/>
        </w:rPr>
      </w:pPr>
    </w:p>
    <w:p w14:paraId="1DCBE997" w14:textId="77777777" w:rsidR="00BB06AA" w:rsidRDefault="00000000">
      <w:pPr>
        <w:pStyle w:val="Heading1"/>
        <w:spacing w:before="90"/>
        <w:ind w:left="1417" w:right="1594" w:firstLine="0"/>
        <w:jc w:val="center"/>
      </w:pP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PUBLICATIONS</w:t>
      </w:r>
    </w:p>
    <w:p w14:paraId="32CD107C" w14:textId="77777777" w:rsidR="00BB06AA" w:rsidRDefault="00BB06AA">
      <w:pPr>
        <w:pStyle w:val="BodyText"/>
        <w:rPr>
          <w:b/>
          <w:sz w:val="20"/>
        </w:rPr>
      </w:pPr>
    </w:p>
    <w:p w14:paraId="7FFE3B96" w14:textId="77777777" w:rsidR="00BB06AA" w:rsidRDefault="00BB06AA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1"/>
        <w:gridCol w:w="2127"/>
        <w:gridCol w:w="2268"/>
      </w:tblGrid>
      <w:tr w:rsidR="00BB06AA" w14:paraId="38FACAB8" w14:textId="77777777">
        <w:trPr>
          <w:trHeight w:val="316"/>
        </w:trPr>
        <w:tc>
          <w:tcPr>
            <w:tcW w:w="5531" w:type="dxa"/>
          </w:tcPr>
          <w:p w14:paraId="5740E1D3" w14:textId="77777777" w:rsidR="00BB06AA" w:rsidRDefault="00000000">
            <w:pPr>
              <w:pStyle w:val="TableParagraph"/>
              <w:spacing w:line="275" w:lineRule="exact"/>
              <w:ind w:left="1593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scientific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127" w:type="dxa"/>
          </w:tcPr>
          <w:p w14:paraId="6F245110" w14:textId="77777777" w:rsidR="00BB06AA" w:rsidRDefault="00000000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2268" w:type="dxa"/>
          </w:tcPr>
          <w:p w14:paraId="5F46C4DA" w14:textId="77777777" w:rsidR="00BB06AA" w:rsidRDefault="00000000">
            <w:pPr>
              <w:pStyle w:val="TableParagraph"/>
              <w:spacing w:line="275" w:lineRule="exact"/>
              <w:ind w:left="793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Points</w:t>
            </w:r>
          </w:p>
        </w:tc>
      </w:tr>
      <w:tr w:rsidR="00BB06AA" w14:paraId="08BF8C43" w14:textId="77777777">
        <w:trPr>
          <w:trHeight w:val="952"/>
        </w:trPr>
        <w:tc>
          <w:tcPr>
            <w:tcW w:w="5531" w:type="dxa"/>
          </w:tcPr>
          <w:p w14:paraId="083FC16D" w14:textId="77777777" w:rsidR="00BB06AA" w:rsidRDefault="00000000">
            <w:pPr>
              <w:pStyle w:val="TableParagraph"/>
              <w:spacing w:line="276" w:lineRule="auto"/>
              <w:ind w:right="147"/>
              <w:rPr>
                <w:sz w:val="24"/>
              </w:rPr>
            </w:pPr>
            <w:r>
              <w:rPr>
                <w:sz w:val="24"/>
              </w:rPr>
              <w:t xml:space="preserve">Scientific articles in publications, refereed in </w:t>
            </w:r>
            <w:r>
              <w:rPr>
                <w:i/>
                <w:sz w:val="24"/>
              </w:rPr>
              <w:t>Thomson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Reuters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Web 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Knowledge </w:t>
            </w:r>
            <w:r>
              <w:rPr>
                <w:sz w:val="24"/>
              </w:rPr>
              <w:t>databases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citation</w:t>
            </w:r>
          </w:p>
          <w:p w14:paraId="10EC1824" w14:textId="77777777" w:rsidR="00BB06A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index</w:t>
            </w:r>
          </w:p>
        </w:tc>
        <w:tc>
          <w:tcPr>
            <w:tcW w:w="2127" w:type="dxa"/>
          </w:tcPr>
          <w:p w14:paraId="4C66D0A1" w14:textId="77777777" w:rsidR="00BB06AA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input*</w:t>
            </w:r>
          </w:p>
        </w:tc>
        <w:tc>
          <w:tcPr>
            <w:tcW w:w="2268" w:type="dxa"/>
          </w:tcPr>
          <w:p w14:paraId="1F5E8921" w14:textId="77777777" w:rsidR="00BB06AA" w:rsidRDefault="00000000">
            <w:pPr>
              <w:pStyle w:val="TableParagraph"/>
              <w:spacing w:line="275" w:lineRule="exact"/>
              <w:ind w:left="791" w:right="78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06AA" w14:paraId="28CAC7FB" w14:textId="77777777">
        <w:trPr>
          <w:trHeight w:val="635"/>
        </w:trPr>
        <w:tc>
          <w:tcPr>
            <w:tcW w:w="5531" w:type="dxa"/>
          </w:tcPr>
          <w:p w14:paraId="37748E94" w14:textId="77777777" w:rsidR="00BB06A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refereed</w:t>
            </w:r>
          </w:p>
          <w:p w14:paraId="0D8E8C00" w14:textId="77777777" w:rsidR="00BB06AA" w:rsidRDefault="00000000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Thomson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Reuters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Web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databases</w:t>
            </w:r>
          </w:p>
        </w:tc>
        <w:tc>
          <w:tcPr>
            <w:tcW w:w="2127" w:type="dxa"/>
          </w:tcPr>
          <w:p w14:paraId="309D9360" w14:textId="77777777" w:rsidR="00BB06AA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</w:tc>
        <w:tc>
          <w:tcPr>
            <w:tcW w:w="2268" w:type="dxa"/>
          </w:tcPr>
          <w:p w14:paraId="282B8645" w14:textId="77777777" w:rsidR="00BB06AA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06AA" w14:paraId="7C52B869" w14:textId="77777777">
        <w:trPr>
          <w:trHeight w:val="633"/>
        </w:trPr>
        <w:tc>
          <w:tcPr>
            <w:tcW w:w="5531" w:type="dxa"/>
          </w:tcPr>
          <w:p w14:paraId="0666A388" w14:textId="77777777" w:rsidR="00BB06A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A9C467D" w14:textId="77777777" w:rsidR="00BB06AA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 databases</w:t>
            </w:r>
          </w:p>
        </w:tc>
        <w:tc>
          <w:tcPr>
            <w:tcW w:w="2127" w:type="dxa"/>
          </w:tcPr>
          <w:p w14:paraId="4848F816" w14:textId="77777777" w:rsidR="00BB06AA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</w:tc>
        <w:tc>
          <w:tcPr>
            <w:tcW w:w="2268" w:type="dxa"/>
          </w:tcPr>
          <w:p w14:paraId="32623331" w14:textId="77777777" w:rsidR="00BB06AA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06AA" w14:paraId="031ADC52" w14:textId="77777777">
        <w:trPr>
          <w:trHeight w:val="636"/>
        </w:trPr>
        <w:tc>
          <w:tcPr>
            <w:tcW w:w="5531" w:type="dxa"/>
          </w:tcPr>
          <w:p w14:paraId="0C799DA4" w14:textId="77777777" w:rsidR="00BB06AA" w:rsidRDefault="0000000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</w:p>
          <w:p w14:paraId="30A15C0B" w14:textId="77777777" w:rsidR="00BB06AA" w:rsidRDefault="00000000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publications</w:t>
            </w:r>
          </w:p>
        </w:tc>
        <w:tc>
          <w:tcPr>
            <w:tcW w:w="2127" w:type="dxa"/>
          </w:tcPr>
          <w:p w14:paraId="3954E611" w14:textId="77777777" w:rsidR="00BB06AA" w:rsidRDefault="00000000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</w:tc>
        <w:tc>
          <w:tcPr>
            <w:tcW w:w="2268" w:type="dxa"/>
          </w:tcPr>
          <w:p w14:paraId="090AEC60" w14:textId="77777777" w:rsidR="00BB06AA" w:rsidRDefault="00000000">
            <w:pPr>
              <w:pStyle w:val="TableParagraph"/>
              <w:spacing w:line="27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06AA" w14:paraId="1E688951" w14:textId="77777777">
        <w:trPr>
          <w:trHeight w:val="633"/>
        </w:trPr>
        <w:tc>
          <w:tcPr>
            <w:tcW w:w="5531" w:type="dxa"/>
          </w:tcPr>
          <w:p w14:paraId="3882E72B" w14:textId="77777777" w:rsidR="00BB06AA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Scientific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articles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0EB2B00" w14:textId="77777777" w:rsidR="00BB06AA" w:rsidRDefault="00000000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</w:p>
        </w:tc>
        <w:tc>
          <w:tcPr>
            <w:tcW w:w="2127" w:type="dxa"/>
          </w:tcPr>
          <w:p w14:paraId="28DD6955" w14:textId="77777777" w:rsidR="00BB06AA" w:rsidRDefault="0000000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</w:tc>
        <w:tc>
          <w:tcPr>
            <w:tcW w:w="2268" w:type="dxa"/>
          </w:tcPr>
          <w:p w14:paraId="511E9C8C" w14:textId="77777777" w:rsidR="00BB06AA" w:rsidRDefault="00000000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B06AA" w14:paraId="318E2558" w14:textId="77777777">
        <w:trPr>
          <w:trHeight w:val="318"/>
        </w:trPr>
        <w:tc>
          <w:tcPr>
            <w:tcW w:w="5531" w:type="dxa"/>
          </w:tcPr>
          <w:p w14:paraId="2B68B5D4" w14:textId="77777777" w:rsidR="00BB06AA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**</w:t>
            </w:r>
          </w:p>
        </w:tc>
        <w:tc>
          <w:tcPr>
            <w:tcW w:w="2127" w:type="dxa"/>
          </w:tcPr>
          <w:p w14:paraId="6B1451D7" w14:textId="77777777" w:rsidR="00BB06AA" w:rsidRDefault="0000000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Author’s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</w:tc>
        <w:tc>
          <w:tcPr>
            <w:tcW w:w="2268" w:type="dxa"/>
          </w:tcPr>
          <w:p w14:paraId="05949E6B" w14:textId="77777777" w:rsidR="00BB06AA" w:rsidRDefault="00000000">
            <w:pPr>
              <w:pStyle w:val="TableParagraph"/>
              <w:spacing w:before="1"/>
              <w:ind w:left="791" w:right="784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</w:tr>
    </w:tbl>
    <w:p w14:paraId="353B7CD5" w14:textId="77777777" w:rsidR="00BB06AA" w:rsidRDefault="00BB06AA">
      <w:pPr>
        <w:pStyle w:val="BodyText"/>
        <w:spacing w:before="1"/>
        <w:rPr>
          <w:b/>
          <w:sz w:val="16"/>
        </w:rPr>
      </w:pPr>
    </w:p>
    <w:p w14:paraId="4630C561" w14:textId="77777777" w:rsidR="00BB06AA" w:rsidRDefault="00000000">
      <w:pPr>
        <w:pStyle w:val="BodyText"/>
        <w:spacing w:before="89"/>
        <w:ind w:left="112" w:right="291"/>
        <w:jc w:val="both"/>
      </w:pPr>
      <w:r>
        <w:rPr>
          <w:position w:val="2"/>
        </w:rPr>
        <w:t>* Author‘s input (AI) is calculated according to the formula: AI=1/N</w:t>
      </w:r>
      <w:r>
        <w:rPr>
          <w:sz w:val="16"/>
        </w:rPr>
        <w:t>A</w:t>
      </w:r>
      <w:r>
        <w:rPr>
          <w:position w:val="2"/>
        </w:rPr>
        <w:t>, where N</w:t>
      </w:r>
      <w:r>
        <w:rPr>
          <w:sz w:val="16"/>
        </w:rPr>
        <w:t xml:space="preserve">A </w:t>
      </w:r>
      <w:r>
        <w:rPr>
          <w:position w:val="2"/>
        </w:rPr>
        <w:t>is the total number of</w:t>
      </w:r>
      <w:r>
        <w:rPr>
          <w:spacing w:val="-57"/>
          <w:position w:val="2"/>
        </w:rPr>
        <w:t xml:space="preserve"> </w:t>
      </w:r>
      <w:r>
        <w:t>authors of the article. For example, if the number of authors is 4, one author’s input is worth 0.25, i.e.</w:t>
      </w:r>
      <w:r>
        <w:rPr>
          <w:spacing w:val="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1/4 = 0.25.</w:t>
      </w:r>
    </w:p>
    <w:p w14:paraId="5810F773" w14:textId="77777777" w:rsidR="00BB06AA" w:rsidRDefault="00BB06AA">
      <w:pPr>
        <w:pStyle w:val="BodyText"/>
        <w:spacing w:before="10"/>
        <w:rPr>
          <w:sz w:val="23"/>
        </w:rPr>
      </w:pPr>
    </w:p>
    <w:p w14:paraId="1DF1CF1F" w14:textId="77777777" w:rsidR="00BB06AA" w:rsidRDefault="00000000">
      <w:pPr>
        <w:pStyle w:val="BodyText"/>
        <w:ind w:left="112" w:right="286"/>
        <w:jc w:val="both"/>
      </w:pPr>
      <w:r>
        <w:t>** The Committee shall also have a right to assess other applicant’s scientific output that is not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 this table, and assign additional points</w:t>
      </w:r>
      <w:r>
        <w:rPr>
          <w:spacing w:val="-3"/>
        </w:rPr>
        <w:t xml:space="preserve"> </w:t>
      </w:r>
      <w:r>
        <w:t>from 0</w:t>
      </w:r>
      <w:r>
        <w:rPr>
          <w:spacing w:val="-1"/>
        </w:rPr>
        <w:t xml:space="preserve"> </w:t>
      </w:r>
      <w:r>
        <w:t>to 4.</w:t>
      </w:r>
    </w:p>
    <w:p w14:paraId="60A391A8" w14:textId="77777777" w:rsidR="00BB06AA" w:rsidRDefault="00BB06AA">
      <w:pPr>
        <w:pStyle w:val="BodyText"/>
      </w:pPr>
    </w:p>
    <w:p w14:paraId="7E17B91D" w14:textId="77777777" w:rsidR="00BB06AA" w:rsidRDefault="00000000">
      <w:pPr>
        <w:ind w:left="112" w:right="290"/>
        <w:jc w:val="both"/>
        <w:rPr>
          <w:sz w:val="23"/>
        </w:rPr>
      </w:pPr>
      <w:r>
        <w:rPr>
          <w:b/>
          <w:sz w:val="23"/>
        </w:rPr>
        <w:t>Reviewed scientific articles</w:t>
      </w:r>
      <w:r>
        <w:rPr>
          <w:sz w:val="23"/>
        </w:rPr>
        <w:t>: reviewed periodical publications, reviewed series or one-time publications,</w:t>
      </w:r>
      <w:r>
        <w:rPr>
          <w:spacing w:val="1"/>
          <w:sz w:val="23"/>
        </w:rPr>
        <w:t xml:space="preserve"> </w:t>
      </w:r>
      <w:r>
        <w:rPr>
          <w:sz w:val="23"/>
        </w:rPr>
        <w:t>having</w:t>
      </w:r>
      <w:r>
        <w:rPr>
          <w:spacing w:val="-4"/>
          <w:sz w:val="23"/>
        </w:rPr>
        <w:t xml:space="preserve"> </w:t>
      </w:r>
      <w:r>
        <w:rPr>
          <w:sz w:val="23"/>
        </w:rPr>
        <w:t>editorial</w:t>
      </w:r>
      <w:r>
        <w:rPr>
          <w:spacing w:val="2"/>
          <w:sz w:val="23"/>
        </w:rPr>
        <w:t xml:space="preserve"> </w:t>
      </w:r>
      <w:r>
        <w:rPr>
          <w:sz w:val="23"/>
        </w:rPr>
        <w:t>board of scholars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ISSN</w:t>
      </w:r>
      <w:r>
        <w:rPr>
          <w:spacing w:val="-1"/>
          <w:sz w:val="23"/>
        </w:rPr>
        <w:t xml:space="preserve"> </w:t>
      </w:r>
      <w:r>
        <w:rPr>
          <w:sz w:val="23"/>
        </w:rPr>
        <w:t>or ISBN</w:t>
      </w:r>
      <w:r>
        <w:rPr>
          <w:spacing w:val="-1"/>
          <w:sz w:val="23"/>
        </w:rPr>
        <w:t xml:space="preserve"> </w:t>
      </w:r>
      <w:r>
        <w:rPr>
          <w:sz w:val="23"/>
        </w:rPr>
        <w:t>number.</w:t>
      </w:r>
    </w:p>
    <w:p w14:paraId="6F257AA1" w14:textId="77777777" w:rsidR="00BB06AA" w:rsidRDefault="00BB06AA">
      <w:pPr>
        <w:pStyle w:val="BodyText"/>
        <w:spacing w:before="1"/>
        <w:rPr>
          <w:sz w:val="23"/>
        </w:rPr>
      </w:pPr>
    </w:p>
    <w:p w14:paraId="0BDE5E50" w14:textId="77777777" w:rsidR="00BB06AA" w:rsidRDefault="00000000">
      <w:pPr>
        <w:ind w:left="112" w:right="286"/>
        <w:jc w:val="both"/>
        <w:rPr>
          <w:sz w:val="23"/>
        </w:rPr>
      </w:pPr>
      <w:r>
        <w:rPr>
          <w:b/>
          <w:sz w:val="23"/>
        </w:rPr>
        <w:t xml:space="preserve">Scientific article </w:t>
      </w:r>
      <w:r>
        <w:rPr>
          <w:sz w:val="23"/>
        </w:rPr>
        <w:t>is an article published in scientific publications, written in compliance with requirements</w:t>
      </w:r>
      <w:r>
        <w:rPr>
          <w:spacing w:val="1"/>
          <w:sz w:val="23"/>
        </w:rPr>
        <w:t xml:space="preserve"> </w:t>
      </w:r>
      <w:r>
        <w:rPr>
          <w:sz w:val="23"/>
        </w:rPr>
        <w:t>for a scientific article in a particular science field (footnotes, bibliography, formulas, drawings, description</w:t>
      </w:r>
      <w:r>
        <w:rPr>
          <w:spacing w:val="1"/>
          <w:sz w:val="23"/>
        </w:rPr>
        <w:t xml:space="preserve"> </w:t>
      </w:r>
      <w:r>
        <w:rPr>
          <w:sz w:val="23"/>
        </w:rPr>
        <w:t>of methodology, statistic tables, and etc.), and corresponding to the scientific criteria, recognised in that</w:t>
      </w:r>
      <w:r>
        <w:rPr>
          <w:spacing w:val="1"/>
          <w:sz w:val="23"/>
        </w:rPr>
        <w:t xml:space="preserve"> </w:t>
      </w:r>
      <w:r>
        <w:rPr>
          <w:sz w:val="23"/>
        </w:rPr>
        <w:t>science field; the minimum scope valid is 0.25 of the quire. The decision to accept shorter than 0.25</w:t>
      </w:r>
      <w:r>
        <w:rPr>
          <w:spacing w:val="57"/>
          <w:sz w:val="23"/>
        </w:rPr>
        <w:t xml:space="preserve"> </w:t>
      </w:r>
      <w:r>
        <w:rPr>
          <w:sz w:val="23"/>
        </w:rPr>
        <w:t>(1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quire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14 pages)</w:t>
      </w:r>
      <w:r>
        <w:rPr>
          <w:spacing w:val="-1"/>
          <w:sz w:val="24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quire scientific publications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made by the</w:t>
      </w:r>
      <w:r>
        <w:rPr>
          <w:spacing w:val="-1"/>
          <w:sz w:val="23"/>
        </w:rPr>
        <w:t xml:space="preserve"> </w:t>
      </w:r>
      <w:r>
        <w:rPr>
          <w:sz w:val="23"/>
        </w:rPr>
        <w:t>Committee.</w:t>
      </w:r>
    </w:p>
    <w:p w14:paraId="6CD4E539" w14:textId="77777777" w:rsidR="00BB06AA" w:rsidRDefault="00BB06AA">
      <w:pPr>
        <w:pStyle w:val="BodyText"/>
        <w:spacing w:before="10"/>
        <w:rPr>
          <w:sz w:val="23"/>
        </w:rPr>
      </w:pPr>
    </w:p>
    <w:p w14:paraId="3E6AA475" w14:textId="77777777" w:rsidR="00BB06AA" w:rsidRDefault="00000000">
      <w:pPr>
        <w:pStyle w:val="Heading1"/>
        <w:spacing w:line="276" w:lineRule="exact"/>
        <w:ind w:left="112" w:firstLine="0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sum of</w:t>
      </w:r>
      <w:r>
        <w:rPr>
          <w:spacing w:val="-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is converted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10-point</w:t>
      </w:r>
      <w:r>
        <w:rPr>
          <w:spacing w:val="-1"/>
        </w:rPr>
        <w:t xml:space="preserve"> </w:t>
      </w:r>
      <w:r>
        <w:t>grading system as</w:t>
      </w:r>
      <w:r>
        <w:rPr>
          <w:spacing w:val="-1"/>
        </w:rPr>
        <w:t xml:space="preserve"> </w:t>
      </w:r>
      <w:r>
        <w:t>follows:</w:t>
      </w:r>
    </w:p>
    <w:p w14:paraId="1C33F3F3" w14:textId="77777777" w:rsidR="00BB06AA" w:rsidRDefault="00000000">
      <w:pPr>
        <w:pStyle w:val="ListParagraph"/>
        <w:numPr>
          <w:ilvl w:val="0"/>
          <w:numId w:val="3"/>
        </w:numPr>
        <w:tabs>
          <w:tab w:val="left" w:pos="1260"/>
          <w:tab w:val="left" w:pos="1261"/>
        </w:tabs>
        <w:spacing w:line="294" w:lineRule="exact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maximum number</w:t>
      </w:r>
      <w:r>
        <w:rPr>
          <w:spacing w:val="-3"/>
          <w:sz w:val="24"/>
        </w:rPr>
        <w:t xml:space="preserve"> </w:t>
      </w:r>
      <w:r>
        <w:rPr>
          <w:sz w:val="24"/>
        </w:rPr>
        <w:t>of points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(Tmax) equals10</w:t>
      </w:r>
      <w:r>
        <w:rPr>
          <w:spacing w:val="-1"/>
          <w:sz w:val="24"/>
        </w:rPr>
        <w:t xml:space="preserve"> </w:t>
      </w:r>
      <w:r>
        <w:rPr>
          <w:sz w:val="24"/>
        </w:rPr>
        <w:t>points.</w:t>
      </w:r>
    </w:p>
    <w:p w14:paraId="102263C8" w14:textId="77777777" w:rsidR="00BB06AA" w:rsidRDefault="00000000">
      <w:pPr>
        <w:pStyle w:val="ListParagraph"/>
        <w:numPr>
          <w:ilvl w:val="0"/>
          <w:numId w:val="3"/>
        </w:numPr>
        <w:tabs>
          <w:tab w:val="left" w:pos="1260"/>
          <w:tab w:val="left" w:pos="1261"/>
        </w:tabs>
        <w:spacing w:before="1" w:line="294" w:lineRule="exact"/>
        <w:jc w:val="left"/>
        <w:rPr>
          <w:sz w:val="24"/>
        </w:rPr>
      </w:pPr>
      <w:r>
        <w:rPr>
          <w:sz w:val="24"/>
        </w:rPr>
        <w:t>Tmax</w:t>
      </w:r>
      <w:r>
        <w:rPr>
          <w:spacing w:val="-1"/>
          <w:sz w:val="24"/>
        </w:rPr>
        <w:t xml:space="preserve"> </w:t>
      </w:r>
      <w:r>
        <w:rPr>
          <w:sz w:val="24"/>
        </w:rPr>
        <w:t>divided by</w:t>
      </w:r>
      <w:r>
        <w:rPr>
          <w:spacing w:val="-1"/>
          <w:sz w:val="24"/>
        </w:rPr>
        <w:t xml:space="preserve"> </w:t>
      </w:r>
      <w:r>
        <w:rPr>
          <w:sz w:val="24"/>
        </w:rPr>
        <w:t>10 equals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constant</w:t>
      </w:r>
      <w:r>
        <w:rPr>
          <w:spacing w:val="1"/>
          <w:sz w:val="24"/>
        </w:rPr>
        <w:t xml:space="preserve"> </w:t>
      </w:r>
      <w:r>
        <w:rPr>
          <w:sz w:val="24"/>
        </w:rPr>
        <w:t>-k (k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Tmax/10).</w:t>
      </w:r>
    </w:p>
    <w:p w14:paraId="125AB378" w14:textId="77777777" w:rsidR="00BB06AA" w:rsidRDefault="00000000">
      <w:pPr>
        <w:pStyle w:val="ListParagraph"/>
        <w:numPr>
          <w:ilvl w:val="0"/>
          <w:numId w:val="3"/>
        </w:numPr>
        <w:tabs>
          <w:tab w:val="left" w:pos="1260"/>
          <w:tab w:val="left" w:pos="1261"/>
        </w:tabs>
        <w:ind w:right="443"/>
        <w:jc w:val="left"/>
        <w:rPr>
          <w:sz w:val="24"/>
        </w:rPr>
      </w:pPr>
      <w:r>
        <w:rPr>
          <w:sz w:val="24"/>
        </w:rPr>
        <w:t>The total scored sum of other competition participants’ points is divided by constant</w:t>
      </w:r>
      <w:r>
        <w:rPr>
          <w:spacing w:val="1"/>
          <w:sz w:val="24"/>
        </w:rPr>
        <w:t xml:space="preserve"> </w:t>
      </w:r>
      <w:r>
        <w:rPr>
          <w:sz w:val="24"/>
        </w:rPr>
        <w:t>-k,</w:t>
      </w:r>
      <w:r>
        <w:rPr>
          <w:spacing w:val="1"/>
          <w:sz w:val="24"/>
        </w:rPr>
        <w:t xml:space="preserve"> </w:t>
      </w:r>
      <w:r>
        <w:rPr>
          <w:sz w:val="24"/>
        </w:rPr>
        <w:t>and equals the applicant’s number of points for scientific publications (points are rounded</w:t>
      </w:r>
      <w:r>
        <w:rPr>
          <w:spacing w:val="-58"/>
          <w:sz w:val="24"/>
        </w:rPr>
        <w:t xml:space="preserve"> </w:t>
      </w:r>
      <w:r>
        <w:rPr>
          <w:sz w:val="24"/>
        </w:rPr>
        <w:t>off</w:t>
      </w:r>
      <w:r>
        <w:rPr>
          <w:spacing w:val="-3"/>
          <w:sz w:val="24"/>
        </w:rPr>
        <w:t xml:space="preserve"> </w:t>
      </w:r>
      <w:r>
        <w:rPr>
          <w:sz w:val="24"/>
        </w:rPr>
        <w:t>to one decimal place).</w:t>
      </w:r>
    </w:p>
    <w:p w14:paraId="3CA3C4D5" w14:textId="77777777" w:rsidR="00BB06AA" w:rsidRDefault="00BB06AA">
      <w:pPr>
        <w:rPr>
          <w:sz w:val="24"/>
        </w:rPr>
        <w:sectPr w:rsidR="00BB06AA" w:rsidSect="001B5CE6">
          <w:pgSz w:w="11910" w:h="16840"/>
          <w:pgMar w:top="940" w:right="560" w:bottom="820" w:left="1020" w:header="0" w:footer="631" w:gutter="0"/>
          <w:cols w:space="1296"/>
        </w:sectPr>
      </w:pPr>
    </w:p>
    <w:p w14:paraId="71C2E8BB" w14:textId="77777777" w:rsidR="00BB06AA" w:rsidRDefault="00000000">
      <w:pPr>
        <w:pStyle w:val="Heading1"/>
        <w:spacing w:before="60"/>
        <w:ind w:left="0" w:right="288" w:firstLine="0"/>
        <w:jc w:val="right"/>
      </w:pPr>
      <w:r>
        <w:lastRenderedPageBreak/>
        <w:t>Annex</w:t>
      </w:r>
      <w:r>
        <w:rPr>
          <w:spacing w:val="-1"/>
        </w:rPr>
        <w:t xml:space="preserve"> </w:t>
      </w:r>
      <w:r>
        <w:t>2</w:t>
      </w:r>
    </w:p>
    <w:p w14:paraId="5D674777" w14:textId="77777777" w:rsidR="00BB06AA" w:rsidRDefault="00BB06AA">
      <w:pPr>
        <w:pStyle w:val="BodyText"/>
        <w:rPr>
          <w:b/>
          <w:sz w:val="20"/>
        </w:rPr>
      </w:pPr>
    </w:p>
    <w:p w14:paraId="5E2D920C" w14:textId="77777777" w:rsidR="00BB06AA" w:rsidRDefault="00BB06AA">
      <w:pPr>
        <w:pStyle w:val="BodyText"/>
        <w:spacing w:before="3"/>
        <w:rPr>
          <w:b/>
          <w:sz w:val="20"/>
        </w:rPr>
      </w:pPr>
    </w:p>
    <w:p w14:paraId="1548ACD4" w14:textId="77777777" w:rsidR="00BB06AA" w:rsidRDefault="00000000">
      <w:pPr>
        <w:spacing w:before="90"/>
        <w:ind w:left="2801" w:right="2532" w:firstLine="36"/>
        <w:rPr>
          <w:b/>
          <w:sz w:val="24"/>
        </w:rPr>
      </w:pPr>
      <w:r>
        <w:rPr>
          <w:b/>
          <w:sz w:val="24"/>
        </w:rPr>
        <w:t>RECOMMENDATION REQUIREMENTS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SCIENTIFIC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RESEARCH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PROJECT</w:t>
      </w:r>
    </w:p>
    <w:p w14:paraId="201B0C05" w14:textId="77777777" w:rsidR="00BB06AA" w:rsidRDefault="00BB06AA">
      <w:pPr>
        <w:pStyle w:val="BodyText"/>
        <w:rPr>
          <w:b/>
        </w:rPr>
      </w:pPr>
    </w:p>
    <w:p w14:paraId="48A8EED6" w14:textId="77777777" w:rsidR="00BB06A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289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Ph.D.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(hereafter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Project)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7"/>
          <w:sz w:val="24"/>
        </w:rPr>
        <w:t xml:space="preserve"> </w:t>
      </w:r>
      <w:r>
        <w:rPr>
          <w:sz w:val="24"/>
        </w:rPr>
        <w:t>scientific work, which aims to reveal the author’s scientific abilities, creativity, methodological</w:t>
      </w:r>
      <w:r>
        <w:rPr>
          <w:spacing w:val="1"/>
          <w:sz w:val="24"/>
        </w:rPr>
        <w:t xml:space="preserve"> </w:t>
      </w:r>
      <w:r>
        <w:rPr>
          <w:sz w:val="24"/>
        </w:rPr>
        <w:t>preparation, motivation, theoretical preparation, practical experience, and particular scientific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chosen</w:t>
      </w:r>
      <w:r>
        <w:rPr>
          <w:spacing w:val="2"/>
          <w:sz w:val="24"/>
        </w:rPr>
        <w:t xml:space="preserve"> </w:t>
      </w:r>
      <w:r>
        <w:rPr>
          <w:sz w:val="24"/>
        </w:rPr>
        <w:t>topic.</w:t>
      </w:r>
    </w:p>
    <w:p w14:paraId="13DF6B7A" w14:textId="77777777" w:rsidR="00BB06AA" w:rsidRDefault="00BB06AA">
      <w:pPr>
        <w:pStyle w:val="BodyText"/>
      </w:pPr>
    </w:p>
    <w:p w14:paraId="7D2AD1BA" w14:textId="77777777" w:rsidR="00BB06A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287"/>
        <w:jc w:val="both"/>
        <w:rPr>
          <w:sz w:val="24"/>
        </w:rPr>
      </w:pPr>
      <w:r>
        <w:rPr>
          <w:sz w:val="24"/>
        </w:rPr>
        <w:t>The scientific Project shall describe the problem to be examined; evaluate its relevance and</w:t>
      </w:r>
      <w:r>
        <w:rPr>
          <w:spacing w:val="1"/>
          <w:sz w:val="24"/>
        </w:rPr>
        <w:t xml:space="preserve"> </w:t>
      </w:r>
      <w:r>
        <w:rPr>
          <w:sz w:val="24"/>
        </w:rPr>
        <w:t>perform the analysis of previous research on the topic; define the aim and objectives of the</w:t>
      </w:r>
      <w:r>
        <w:rPr>
          <w:spacing w:val="1"/>
          <w:sz w:val="24"/>
        </w:rPr>
        <w:t xml:space="preserve"> </w:t>
      </w:r>
      <w:r>
        <w:rPr>
          <w:sz w:val="24"/>
        </w:rPr>
        <w:t>work;</w:t>
      </w:r>
      <w:r>
        <w:rPr>
          <w:spacing w:val="-1"/>
          <w:sz w:val="24"/>
        </w:rPr>
        <w:t xml:space="preserve"> </w:t>
      </w:r>
      <w:r>
        <w:rPr>
          <w:sz w:val="24"/>
        </w:rPr>
        <w:t>identify possible directions and research methods.</w:t>
      </w:r>
    </w:p>
    <w:p w14:paraId="6EBCC56D" w14:textId="77777777" w:rsidR="00BB06AA" w:rsidRDefault="00BB06AA">
      <w:pPr>
        <w:pStyle w:val="BodyText"/>
        <w:spacing w:before="1"/>
      </w:pPr>
    </w:p>
    <w:p w14:paraId="5AEEE659" w14:textId="77777777" w:rsidR="00BB06A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consist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sections:</w:t>
      </w:r>
    </w:p>
    <w:p w14:paraId="1A07D8FF" w14:textId="77777777" w:rsidR="00BB06AA" w:rsidRDefault="00BB06AA">
      <w:pPr>
        <w:pStyle w:val="BodyText"/>
        <w:spacing w:before="11"/>
        <w:rPr>
          <w:sz w:val="23"/>
        </w:rPr>
      </w:pPr>
    </w:p>
    <w:p w14:paraId="3A1C815C" w14:textId="77777777" w:rsidR="00BB06AA" w:rsidRDefault="00000000">
      <w:pPr>
        <w:pStyle w:val="ListParagraph"/>
        <w:numPr>
          <w:ilvl w:val="1"/>
          <w:numId w:val="2"/>
        </w:numPr>
        <w:tabs>
          <w:tab w:val="left" w:pos="1246"/>
        </w:tabs>
        <w:ind w:right="291"/>
        <w:rPr>
          <w:sz w:val="24"/>
        </w:rPr>
      </w:pPr>
      <w:r>
        <w:rPr>
          <w:sz w:val="24"/>
        </w:rPr>
        <w:t>INTRODUCTION. This section deals with the relevance of the topic, its novelty, the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exploration,</w:t>
      </w:r>
      <w:r>
        <w:rPr>
          <w:spacing w:val="1"/>
          <w:sz w:val="24"/>
        </w:rPr>
        <w:t xml:space="preserve"> </w:t>
      </w:r>
      <w:r>
        <w:rPr>
          <w:sz w:val="24"/>
        </w:rPr>
        <w:t>formulates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problem,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object,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and 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dissertation, sets hypotheses</w:t>
      </w:r>
      <w:r>
        <w:rPr>
          <w:spacing w:val="-1"/>
          <w:sz w:val="24"/>
        </w:rPr>
        <w:t xml:space="preserve"> </w:t>
      </w:r>
      <w:r>
        <w:rPr>
          <w:sz w:val="24"/>
        </w:rPr>
        <w:t>and/or defensive</w:t>
      </w:r>
      <w:r>
        <w:rPr>
          <w:spacing w:val="-2"/>
          <w:sz w:val="24"/>
        </w:rPr>
        <w:t xml:space="preserve"> </w:t>
      </w:r>
      <w:r>
        <w:rPr>
          <w:sz w:val="24"/>
        </w:rPr>
        <w:t>theses.</w:t>
      </w:r>
    </w:p>
    <w:p w14:paraId="729B6E46" w14:textId="77777777" w:rsidR="00BB06AA" w:rsidRDefault="00000000">
      <w:pPr>
        <w:pStyle w:val="ListParagraph"/>
        <w:numPr>
          <w:ilvl w:val="1"/>
          <w:numId w:val="2"/>
        </w:numPr>
        <w:tabs>
          <w:tab w:val="left" w:pos="1246"/>
        </w:tabs>
        <w:ind w:right="294"/>
        <w:rPr>
          <w:sz w:val="24"/>
        </w:rPr>
      </w:pPr>
      <w:r>
        <w:rPr>
          <w:sz w:val="24"/>
        </w:rPr>
        <w:t>LITERATURE REVIEW. This section covers the exploration of the topic in Lithuania and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world, how</w:t>
      </w:r>
      <w:r>
        <w:rPr>
          <w:spacing w:val="-1"/>
          <w:sz w:val="24"/>
        </w:rPr>
        <w:t xml:space="preserve"> </w:t>
      </w:r>
      <w:r>
        <w:rPr>
          <w:sz w:val="24"/>
        </w:rPr>
        <w:t>the dissertation</w:t>
      </w:r>
      <w:r>
        <w:rPr>
          <w:spacing w:val="-1"/>
          <w:sz w:val="24"/>
        </w:rPr>
        <w:t xml:space="preserve"> </w:t>
      </w:r>
      <w:r>
        <w:rPr>
          <w:sz w:val="24"/>
        </w:rPr>
        <w:t>thesis can contribute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accomplished research.</w:t>
      </w:r>
    </w:p>
    <w:p w14:paraId="4FE27B0D" w14:textId="77777777" w:rsidR="00BB06AA" w:rsidRDefault="00000000">
      <w:pPr>
        <w:pStyle w:val="ListParagraph"/>
        <w:numPr>
          <w:ilvl w:val="1"/>
          <w:numId w:val="2"/>
        </w:numPr>
        <w:tabs>
          <w:tab w:val="left" w:pos="1246"/>
        </w:tabs>
        <w:ind w:right="295"/>
        <w:rPr>
          <w:sz w:val="24"/>
        </w:rPr>
      </w:pPr>
      <w:r>
        <w:rPr>
          <w:sz w:val="24"/>
        </w:rPr>
        <w:t>METHODOLOGY. This section aims at discussing possible methods and process of the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explaining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analysed,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determined.</w:t>
      </w:r>
    </w:p>
    <w:p w14:paraId="3E9772DF" w14:textId="77777777" w:rsidR="00BB06AA" w:rsidRDefault="00000000">
      <w:pPr>
        <w:pStyle w:val="ListParagraph"/>
        <w:numPr>
          <w:ilvl w:val="1"/>
          <w:numId w:val="2"/>
        </w:numPr>
        <w:tabs>
          <w:tab w:val="left" w:pos="1246"/>
        </w:tabs>
        <w:ind w:right="291"/>
        <w:rPr>
          <w:sz w:val="24"/>
        </w:rPr>
      </w:pPr>
      <w:r>
        <w:rPr>
          <w:sz w:val="24"/>
        </w:rPr>
        <w:t>BIBLIOGRAPHY. In this section, reference sources and literature are provided, used when</w:t>
      </w:r>
      <w:r>
        <w:rPr>
          <w:spacing w:val="-57"/>
          <w:sz w:val="24"/>
        </w:rPr>
        <w:t xml:space="preserve"> </w:t>
      </w: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the Project.</w:t>
      </w:r>
    </w:p>
    <w:p w14:paraId="531EA3FC" w14:textId="77777777" w:rsidR="00BB06AA" w:rsidRDefault="00BB06AA">
      <w:pPr>
        <w:pStyle w:val="BodyText"/>
        <w:spacing w:before="10"/>
        <w:rPr>
          <w:sz w:val="23"/>
        </w:rPr>
      </w:pPr>
    </w:p>
    <w:p w14:paraId="5985E59E" w14:textId="77777777" w:rsidR="00BB06A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290"/>
        <w:jc w:val="both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scope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Project</w:t>
      </w:r>
      <w:r>
        <w:rPr>
          <w:spacing w:val="48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8</w:t>
      </w:r>
      <w:r>
        <w:rPr>
          <w:spacing w:val="46"/>
          <w:sz w:val="24"/>
        </w:rPr>
        <w:t xml:space="preserve"> </w:t>
      </w:r>
      <w:r>
        <w:rPr>
          <w:sz w:val="24"/>
        </w:rPr>
        <w:t>000–12</w:t>
      </w:r>
      <w:r>
        <w:rPr>
          <w:spacing w:val="46"/>
          <w:sz w:val="24"/>
        </w:rPr>
        <w:t xml:space="preserve"> </w:t>
      </w:r>
      <w:r>
        <w:rPr>
          <w:sz w:val="24"/>
        </w:rPr>
        <w:t>000</w:t>
      </w:r>
      <w:r>
        <w:rPr>
          <w:spacing w:val="44"/>
          <w:sz w:val="24"/>
        </w:rPr>
        <w:t xml:space="preserve"> </w:t>
      </w:r>
      <w:r>
        <w:rPr>
          <w:sz w:val="24"/>
        </w:rPr>
        <w:t>characters</w:t>
      </w:r>
      <w:r>
        <w:rPr>
          <w:spacing w:val="48"/>
          <w:sz w:val="24"/>
        </w:rPr>
        <w:t xml:space="preserve"> </w:t>
      </w:r>
      <w:r>
        <w:rPr>
          <w:sz w:val="24"/>
        </w:rPr>
        <w:t>(with</w:t>
      </w:r>
      <w:r>
        <w:rPr>
          <w:spacing w:val="46"/>
          <w:sz w:val="24"/>
        </w:rPr>
        <w:t xml:space="preserve"> </w:t>
      </w:r>
      <w:r>
        <w:rPr>
          <w:sz w:val="24"/>
        </w:rPr>
        <w:t>spaces),</w:t>
      </w:r>
      <w:r>
        <w:rPr>
          <w:spacing w:val="46"/>
          <w:sz w:val="24"/>
        </w:rPr>
        <w:t xml:space="preserve"> </w:t>
      </w:r>
      <w:r>
        <w:rPr>
          <w:sz w:val="24"/>
        </w:rPr>
        <w:t>i.e.</w:t>
      </w:r>
      <w:r>
        <w:rPr>
          <w:spacing w:val="48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46"/>
          <w:sz w:val="24"/>
        </w:rPr>
        <w:t xml:space="preserve"> </w:t>
      </w:r>
      <w:r>
        <w:rPr>
          <w:sz w:val="24"/>
        </w:rPr>
        <w:t>4-5</w:t>
      </w:r>
      <w:r>
        <w:rPr>
          <w:spacing w:val="-57"/>
          <w:sz w:val="24"/>
        </w:rPr>
        <w:t xml:space="preserve"> </w:t>
      </w:r>
      <w:r>
        <w:rPr>
          <w:sz w:val="24"/>
        </w:rPr>
        <w:t>pages.</w:t>
      </w:r>
    </w:p>
    <w:p w14:paraId="00C6CDE5" w14:textId="77777777" w:rsidR="00BB06AA" w:rsidRDefault="00BB06AA">
      <w:pPr>
        <w:pStyle w:val="BodyText"/>
      </w:pPr>
    </w:p>
    <w:p w14:paraId="65D58874" w14:textId="77777777" w:rsidR="00BB06AA" w:rsidRDefault="00000000">
      <w:pPr>
        <w:pStyle w:val="ListParagraph"/>
        <w:numPr>
          <w:ilvl w:val="0"/>
          <w:numId w:val="2"/>
        </w:numPr>
        <w:tabs>
          <w:tab w:val="left" w:pos="834"/>
        </w:tabs>
        <w:ind w:right="388"/>
        <w:jc w:val="both"/>
        <w:rPr>
          <w:sz w:val="24"/>
        </w:rPr>
      </w:pPr>
      <w:r>
        <w:rPr>
          <w:sz w:val="24"/>
        </w:rPr>
        <w:t>The text should be printed in 1.5 spacing between lines, 12 pt.,</w:t>
      </w:r>
      <w:r>
        <w:rPr>
          <w:spacing w:val="60"/>
          <w:sz w:val="24"/>
        </w:rPr>
        <w:t xml:space="preserve"> </w:t>
      </w:r>
      <w:r>
        <w:rPr>
          <w:sz w:val="24"/>
        </w:rPr>
        <w:t>Times New Roman. Margins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page</w:t>
      </w:r>
      <w:r>
        <w:rPr>
          <w:spacing w:val="1"/>
          <w:sz w:val="24"/>
        </w:rPr>
        <w:t xml:space="preserve"> </w:t>
      </w:r>
      <w:r>
        <w:rPr>
          <w:sz w:val="24"/>
        </w:rPr>
        <w:t>are as follows: left – 3cm, right – 1.5, top</w:t>
      </w:r>
      <w:r>
        <w:rPr>
          <w:spacing w:val="-1"/>
          <w:sz w:val="24"/>
        </w:rPr>
        <w:t xml:space="preserve"> </w:t>
      </w:r>
      <w:r>
        <w:rPr>
          <w:sz w:val="24"/>
        </w:rPr>
        <w:t>and bottom – 2 cm.</w:t>
      </w:r>
    </w:p>
    <w:p w14:paraId="4BE0C82C" w14:textId="77777777" w:rsidR="00BB06AA" w:rsidRDefault="00BB06AA">
      <w:pPr>
        <w:pStyle w:val="BodyText"/>
        <w:spacing w:before="5"/>
        <w:rPr>
          <w:sz w:val="34"/>
        </w:rPr>
      </w:pPr>
    </w:p>
    <w:p w14:paraId="096C12DC" w14:textId="77777777" w:rsidR="00BB06AA" w:rsidRDefault="00000000">
      <w:pPr>
        <w:pStyle w:val="Heading1"/>
        <w:ind w:left="1561" w:right="1594" w:firstLine="0"/>
        <w:jc w:val="center"/>
      </w:pPr>
      <w:r>
        <w:t>ASSESMENT</w:t>
      </w:r>
      <w:r>
        <w:rPr>
          <w:spacing w:val="-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</w:t>
      </w:r>
    </w:p>
    <w:p w14:paraId="121C315B" w14:textId="77777777" w:rsidR="00BB06AA" w:rsidRDefault="00BB06AA">
      <w:pPr>
        <w:pStyle w:val="BodyText"/>
        <w:rPr>
          <w:b/>
        </w:rPr>
      </w:pPr>
    </w:p>
    <w:p w14:paraId="5E9E22B5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ind w:right="297"/>
        <w:jc w:val="both"/>
        <w:rPr>
          <w:sz w:val="24"/>
        </w:rPr>
      </w:pPr>
      <w:r>
        <w:rPr>
          <w:sz w:val="24"/>
        </w:rPr>
        <w:t>The object of the research, scientific problem, purposes and objectives are formulated precisely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clearly.</w:t>
      </w:r>
    </w:p>
    <w:p w14:paraId="73A671DC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ind w:right="294"/>
        <w:jc w:val="both"/>
        <w:rPr>
          <w:sz w:val="24"/>
        </w:rPr>
      </w:pPr>
      <w:r>
        <w:rPr>
          <w:sz w:val="24"/>
        </w:rPr>
        <w:t>The relevance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chosen topic is determined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of scientific research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development.</w:t>
      </w:r>
    </w:p>
    <w:p w14:paraId="536B0BA4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spacing w:before="1"/>
        <w:ind w:right="28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applicant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theoretically,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accomplished research on the chosen topic, can show links between different works, compare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generalise</w:t>
      </w:r>
      <w:r>
        <w:rPr>
          <w:spacing w:val="-1"/>
          <w:sz w:val="24"/>
        </w:rPr>
        <w:t xml:space="preserve"> </w:t>
      </w:r>
      <w:r>
        <w:rPr>
          <w:sz w:val="24"/>
        </w:rPr>
        <w:t>critically, formulate conclusions.</w:t>
      </w:r>
    </w:p>
    <w:p w14:paraId="4CAA8332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ind w:right="298"/>
        <w:jc w:val="both"/>
        <w:rPr>
          <w:sz w:val="24"/>
        </w:rPr>
      </w:pPr>
      <w:r>
        <w:rPr>
          <w:sz w:val="24"/>
        </w:rPr>
        <w:t>The chosen material for the research corresponds to the object of the research, is authentic and</w:t>
      </w:r>
      <w:r>
        <w:rPr>
          <w:spacing w:val="1"/>
          <w:sz w:val="24"/>
        </w:rPr>
        <w:t xml:space="preserve"> </w:t>
      </w:r>
      <w:r>
        <w:rPr>
          <w:sz w:val="24"/>
        </w:rPr>
        <w:t>sufficient.</w:t>
      </w:r>
    </w:p>
    <w:p w14:paraId="4477EF3A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ind w:hanging="426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1"/>
          <w:sz w:val="24"/>
        </w:rPr>
        <w:t xml:space="preserve"> </w:t>
      </w:r>
      <w:r>
        <w:rPr>
          <w:sz w:val="24"/>
        </w:rPr>
        <w:t>complies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and objectives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research.</w:t>
      </w:r>
    </w:p>
    <w:p w14:paraId="48216AA6" w14:textId="77777777" w:rsidR="00BB06AA" w:rsidRDefault="00000000">
      <w:pPr>
        <w:pStyle w:val="ListParagraph"/>
        <w:numPr>
          <w:ilvl w:val="0"/>
          <w:numId w:val="1"/>
        </w:numPr>
        <w:tabs>
          <w:tab w:val="left" w:pos="822"/>
        </w:tabs>
        <w:ind w:right="292"/>
        <w:jc w:val="both"/>
        <w:rPr>
          <w:sz w:val="20"/>
        </w:rPr>
      </w:pPr>
      <w:r>
        <w:rPr>
          <w:sz w:val="24"/>
        </w:rPr>
        <w:t>The project is written in scientific language and meets the methodological requirements set for</w:t>
      </w:r>
      <w:r>
        <w:rPr>
          <w:spacing w:val="1"/>
          <w:sz w:val="24"/>
        </w:rPr>
        <w:t xml:space="preserve"> </w:t>
      </w:r>
      <w:r>
        <w:rPr>
          <w:sz w:val="24"/>
        </w:rPr>
        <w:t>scientific research (it is a conscientious piece of work, new and original ideas are presented,</w:t>
      </w:r>
      <w:r>
        <w:rPr>
          <w:spacing w:val="1"/>
          <w:sz w:val="24"/>
        </w:rPr>
        <w:t xml:space="preserve"> </w:t>
      </w:r>
      <w:r>
        <w:rPr>
          <w:sz w:val="24"/>
        </w:rPr>
        <w:t>thoughts are logical and coherent, references and bibliography are consistent, the style of the</w:t>
      </w:r>
      <w:r>
        <w:rPr>
          <w:spacing w:val="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is accurate).</w:t>
      </w:r>
    </w:p>
    <w:sectPr w:rsidR="00BB06AA">
      <w:pgSz w:w="11910" w:h="16840"/>
      <w:pgMar w:top="1180" w:right="560" w:bottom="820" w:left="1020" w:header="0" w:footer="631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9BCE" w14:textId="77777777" w:rsidR="001B5CE6" w:rsidRDefault="001B5CE6">
      <w:r>
        <w:separator/>
      </w:r>
    </w:p>
  </w:endnote>
  <w:endnote w:type="continuationSeparator" w:id="0">
    <w:p w14:paraId="18DCB645" w14:textId="77777777" w:rsidR="001B5CE6" w:rsidRDefault="001B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8DFD" w14:textId="781D7519" w:rsidR="00BB06AA" w:rsidRDefault="00AC6E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B32042" wp14:editId="0A54F3E6">
              <wp:simplePos x="0" y="0"/>
              <wp:positionH relativeFrom="page">
                <wp:posOffset>6906260</wp:posOffset>
              </wp:positionH>
              <wp:positionV relativeFrom="page">
                <wp:posOffset>10152380</wp:posOffset>
              </wp:positionV>
              <wp:extent cx="152400" cy="194310"/>
              <wp:effectExtent l="0" t="0" r="0" b="0"/>
              <wp:wrapNone/>
              <wp:docPr id="71244346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8D3B4C" w14:textId="77777777" w:rsidR="00BB06AA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320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99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HXt&#10;OurgAAAADwEAAA8AAAAAAAAAAAAAAAAALgQAAGRycy9kb3ducmV2LnhtbFBLBQYAAAAABAAEAPMA&#10;AAA7BQAAAAA=&#10;" filled="f" stroked="f">
              <v:textbox inset="0,0,0,0">
                <w:txbxContent>
                  <w:p w14:paraId="578D3B4C" w14:textId="77777777" w:rsidR="00BB06AA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C223" w14:textId="77777777" w:rsidR="001B5CE6" w:rsidRDefault="001B5CE6">
      <w:r>
        <w:separator/>
      </w:r>
    </w:p>
  </w:footnote>
  <w:footnote w:type="continuationSeparator" w:id="0">
    <w:p w14:paraId="5399EB46" w14:textId="77777777" w:rsidR="001B5CE6" w:rsidRDefault="001B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597"/>
    <w:multiLevelType w:val="multilevel"/>
    <w:tmpl w:val="3AD452F2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2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14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240" w:hanging="62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560" w:hanging="62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20" w:hanging="62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900" w:hanging="62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006" w:hanging="62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113" w:hanging="629"/>
      </w:pPr>
      <w:rPr>
        <w:rFonts w:hint="default"/>
        <w:lang w:val="en-US" w:eastAsia="en-US" w:bidi="ar-SA"/>
      </w:rPr>
    </w:lvl>
  </w:abstractNum>
  <w:abstractNum w:abstractNumId="1" w15:restartNumberingAfterBreak="0">
    <w:nsid w:val="316E1394"/>
    <w:multiLevelType w:val="hybridMultilevel"/>
    <w:tmpl w:val="832244E8"/>
    <w:lvl w:ilvl="0" w:tplc="D806E7EC">
      <w:start w:val="1"/>
      <w:numFmt w:val="decimal"/>
      <w:lvlText w:val="%1."/>
      <w:lvlJc w:val="left"/>
      <w:pPr>
        <w:ind w:left="821" w:hanging="425"/>
        <w:jc w:val="left"/>
      </w:pPr>
      <w:rPr>
        <w:rFonts w:hint="default"/>
        <w:w w:val="100"/>
        <w:lang w:val="en-US" w:eastAsia="en-US" w:bidi="ar-SA"/>
      </w:rPr>
    </w:lvl>
    <w:lvl w:ilvl="1" w:tplc="C5E435B6">
      <w:numFmt w:val="bullet"/>
      <w:lvlText w:val="•"/>
      <w:lvlJc w:val="left"/>
      <w:pPr>
        <w:ind w:left="1770" w:hanging="425"/>
      </w:pPr>
      <w:rPr>
        <w:rFonts w:hint="default"/>
        <w:lang w:val="en-US" w:eastAsia="en-US" w:bidi="ar-SA"/>
      </w:rPr>
    </w:lvl>
    <w:lvl w:ilvl="2" w:tplc="EFEA9F5C">
      <w:numFmt w:val="bullet"/>
      <w:lvlText w:val="•"/>
      <w:lvlJc w:val="left"/>
      <w:pPr>
        <w:ind w:left="2721" w:hanging="425"/>
      </w:pPr>
      <w:rPr>
        <w:rFonts w:hint="default"/>
        <w:lang w:val="en-US" w:eastAsia="en-US" w:bidi="ar-SA"/>
      </w:rPr>
    </w:lvl>
    <w:lvl w:ilvl="3" w:tplc="22EE69FE">
      <w:numFmt w:val="bullet"/>
      <w:lvlText w:val="•"/>
      <w:lvlJc w:val="left"/>
      <w:pPr>
        <w:ind w:left="3671" w:hanging="425"/>
      </w:pPr>
      <w:rPr>
        <w:rFonts w:hint="default"/>
        <w:lang w:val="en-US" w:eastAsia="en-US" w:bidi="ar-SA"/>
      </w:rPr>
    </w:lvl>
    <w:lvl w:ilvl="4" w:tplc="B922E11E">
      <w:numFmt w:val="bullet"/>
      <w:lvlText w:val="•"/>
      <w:lvlJc w:val="left"/>
      <w:pPr>
        <w:ind w:left="4622" w:hanging="425"/>
      </w:pPr>
      <w:rPr>
        <w:rFonts w:hint="default"/>
        <w:lang w:val="en-US" w:eastAsia="en-US" w:bidi="ar-SA"/>
      </w:rPr>
    </w:lvl>
    <w:lvl w:ilvl="5" w:tplc="F272A030">
      <w:numFmt w:val="bullet"/>
      <w:lvlText w:val="•"/>
      <w:lvlJc w:val="left"/>
      <w:pPr>
        <w:ind w:left="5573" w:hanging="425"/>
      </w:pPr>
      <w:rPr>
        <w:rFonts w:hint="default"/>
        <w:lang w:val="en-US" w:eastAsia="en-US" w:bidi="ar-SA"/>
      </w:rPr>
    </w:lvl>
    <w:lvl w:ilvl="6" w:tplc="CA9EC152">
      <w:numFmt w:val="bullet"/>
      <w:lvlText w:val="•"/>
      <w:lvlJc w:val="left"/>
      <w:pPr>
        <w:ind w:left="6523" w:hanging="425"/>
      </w:pPr>
      <w:rPr>
        <w:rFonts w:hint="default"/>
        <w:lang w:val="en-US" w:eastAsia="en-US" w:bidi="ar-SA"/>
      </w:rPr>
    </w:lvl>
    <w:lvl w:ilvl="7" w:tplc="F788D102">
      <w:numFmt w:val="bullet"/>
      <w:lvlText w:val="•"/>
      <w:lvlJc w:val="left"/>
      <w:pPr>
        <w:ind w:left="7474" w:hanging="425"/>
      </w:pPr>
      <w:rPr>
        <w:rFonts w:hint="default"/>
        <w:lang w:val="en-US" w:eastAsia="en-US" w:bidi="ar-SA"/>
      </w:rPr>
    </w:lvl>
    <w:lvl w:ilvl="8" w:tplc="D1369932">
      <w:numFmt w:val="bullet"/>
      <w:lvlText w:val="•"/>
      <w:lvlJc w:val="left"/>
      <w:pPr>
        <w:ind w:left="8425" w:hanging="425"/>
      </w:pPr>
      <w:rPr>
        <w:rFonts w:hint="default"/>
        <w:lang w:val="en-US" w:eastAsia="en-US" w:bidi="ar-SA"/>
      </w:rPr>
    </w:lvl>
  </w:abstractNum>
  <w:abstractNum w:abstractNumId="2" w15:restartNumberingAfterBreak="0">
    <w:nsid w:val="405957EB"/>
    <w:multiLevelType w:val="hybridMultilevel"/>
    <w:tmpl w:val="19AE8516"/>
    <w:lvl w:ilvl="0" w:tplc="41329F9C">
      <w:numFmt w:val="bullet"/>
      <w:lvlText w:val=""/>
      <w:lvlJc w:val="left"/>
      <w:pPr>
        <w:ind w:left="1260" w:hanging="42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486D30">
      <w:numFmt w:val="bullet"/>
      <w:lvlText w:val="•"/>
      <w:lvlJc w:val="left"/>
      <w:pPr>
        <w:ind w:left="2166" w:hanging="428"/>
      </w:pPr>
      <w:rPr>
        <w:rFonts w:hint="default"/>
        <w:lang w:val="en-US" w:eastAsia="en-US" w:bidi="ar-SA"/>
      </w:rPr>
    </w:lvl>
    <w:lvl w:ilvl="2" w:tplc="5BDC83FC">
      <w:numFmt w:val="bullet"/>
      <w:lvlText w:val="•"/>
      <w:lvlJc w:val="left"/>
      <w:pPr>
        <w:ind w:left="3073" w:hanging="428"/>
      </w:pPr>
      <w:rPr>
        <w:rFonts w:hint="default"/>
        <w:lang w:val="en-US" w:eastAsia="en-US" w:bidi="ar-SA"/>
      </w:rPr>
    </w:lvl>
    <w:lvl w:ilvl="3" w:tplc="DC006B28">
      <w:numFmt w:val="bullet"/>
      <w:lvlText w:val="•"/>
      <w:lvlJc w:val="left"/>
      <w:pPr>
        <w:ind w:left="3979" w:hanging="428"/>
      </w:pPr>
      <w:rPr>
        <w:rFonts w:hint="default"/>
        <w:lang w:val="en-US" w:eastAsia="en-US" w:bidi="ar-SA"/>
      </w:rPr>
    </w:lvl>
    <w:lvl w:ilvl="4" w:tplc="432A12CA">
      <w:numFmt w:val="bullet"/>
      <w:lvlText w:val="•"/>
      <w:lvlJc w:val="left"/>
      <w:pPr>
        <w:ind w:left="4886" w:hanging="428"/>
      </w:pPr>
      <w:rPr>
        <w:rFonts w:hint="default"/>
        <w:lang w:val="en-US" w:eastAsia="en-US" w:bidi="ar-SA"/>
      </w:rPr>
    </w:lvl>
    <w:lvl w:ilvl="5" w:tplc="46268130">
      <w:numFmt w:val="bullet"/>
      <w:lvlText w:val="•"/>
      <w:lvlJc w:val="left"/>
      <w:pPr>
        <w:ind w:left="5793" w:hanging="428"/>
      </w:pPr>
      <w:rPr>
        <w:rFonts w:hint="default"/>
        <w:lang w:val="en-US" w:eastAsia="en-US" w:bidi="ar-SA"/>
      </w:rPr>
    </w:lvl>
    <w:lvl w:ilvl="6" w:tplc="83E69516">
      <w:numFmt w:val="bullet"/>
      <w:lvlText w:val="•"/>
      <w:lvlJc w:val="left"/>
      <w:pPr>
        <w:ind w:left="6699" w:hanging="428"/>
      </w:pPr>
      <w:rPr>
        <w:rFonts w:hint="default"/>
        <w:lang w:val="en-US" w:eastAsia="en-US" w:bidi="ar-SA"/>
      </w:rPr>
    </w:lvl>
    <w:lvl w:ilvl="7" w:tplc="EE62C8D0">
      <w:numFmt w:val="bullet"/>
      <w:lvlText w:val="•"/>
      <w:lvlJc w:val="left"/>
      <w:pPr>
        <w:ind w:left="7606" w:hanging="428"/>
      </w:pPr>
      <w:rPr>
        <w:rFonts w:hint="default"/>
        <w:lang w:val="en-US" w:eastAsia="en-US" w:bidi="ar-SA"/>
      </w:rPr>
    </w:lvl>
    <w:lvl w:ilvl="8" w:tplc="7C149A9E">
      <w:numFmt w:val="bullet"/>
      <w:lvlText w:val="•"/>
      <w:lvlJc w:val="left"/>
      <w:pPr>
        <w:ind w:left="8513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47887E7E"/>
    <w:multiLevelType w:val="hybridMultilevel"/>
    <w:tmpl w:val="02389888"/>
    <w:lvl w:ilvl="0" w:tplc="0FA8F28E">
      <w:numFmt w:val="bullet"/>
      <w:lvlText w:val=""/>
      <w:lvlJc w:val="left"/>
      <w:pPr>
        <w:ind w:left="386" w:hanging="31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D9AC71C">
      <w:numFmt w:val="bullet"/>
      <w:lvlText w:val="•"/>
      <w:lvlJc w:val="left"/>
      <w:pPr>
        <w:ind w:left="1347" w:hanging="317"/>
      </w:pPr>
      <w:rPr>
        <w:rFonts w:hint="default"/>
        <w:lang w:val="en-US" w:eastAsia="en-US" w:bidi="ar-SA"/>
      </w:rPr>
    </w:lvl>
    <w:lvl w:ilvl="2" w:tplc="05DAE890">
      <w:numFmt w:val="bullet"/>
      <w:lvlText w:val="•"/>
      <w:lvlJc w:val="left"/>
      <w:pPr>
        <w:ind w:left="2315" w:hanging="317"/>
      </w:pPr>
      <w:rPr>
        <w:rFonts w:hint="default"/>
        <w:lang w:val="en-US" w:eastAsia="en-US" w:bidi="ar-SA"/>
      </w:rPr>
    </w:lvl>
    <w:lvl w:ilvl="3" w:tplc="8ED02B86">
      <w:numFmt w:val="bullet"/>
      <w:lvlText w:val="•"/>
      <w:lvlJc w:val="left"/>
      <w:pPr>
        <w:ind w:left="3283" w:hanging="317"/>
      </w:pPr>
      <w:rPr>
        <w:rFonts w:hint="default"/>
        <w:lang w:val="en-US" w:eastAsia="en-US" w:bidi="ar-SA"/>
      </w:rPr>
    </w:lvl>
    <w:lvl w:ilvl="4" w:tplc="FDEE167C">
      <w:numFmt w:val="bullet"/>
      <w:lvlText w:val="•"/>
      <w:lvlJc w:val="left"/>
      <w:pPr>
        <w:ind w:left="4251" w:hanging="317"/>
      </w:pPr>
      <w:rPr>
        <w:rFonts w:hint="default"/>
        <w:lang w:val="en-US" w:eastAsia="en-US" w:bidi="ar-SA"/>
      </w:rPr>
    </w:lvl>
    <w:lvl w:ilvl="5" w:tplc="D5D83CBC">
      <w:numFmt w:val="bullet"/>
      <w:lvlText w:val="•"/>
      <w:lvlJc w:val="left"/>
      <w:pPr>
        <w:ind w:left="5219" w:hanging="317"/>
      </w:pPr>
      <w:rPr>
        <w:rFonts w:hint="default"/>
        <w:lang w:val="en-US" w:eastAsia="en-US" w:bidi="ar-SA"/>
      </w:rPr>
    </w:lvl>
    <w:lvl w:ilvl="6" w:tplc="56427E6C">
      <w:numFmt w:val="bullet"/>
      <w:lvlText w:val="•"/>
      <w:lvlJc w:val="left"/>
      <w:pPr>
        <w:ind w:left="6186" w:hanging="317"/>
      </w:pPr>
      <w:rPr>
        <w:rFonts w:hint="default"/>
        <w:lang w:val="en-US" w:eastAsia="en-US" w:bidi="ar-SA"/>
      </w:rPr>
    </w:lvl>
    <w:lvl w:ilvl="7" w:tplc="62BC3A46">
      <w:numFmt w:val="bullet"/>
      <w:lvlText w:val="•"/>
      <w:lvlJc w:val="left"/>
      <w:pPr>
        <w:ind w:left="7154" w:hanging="317"/>
      </w:pPr>
      <w:rPr>
        <w:rFonts w:hint="default"/>
        <w:lang w:val="en-US" w:eastAsia="en-US" w:bidi="ar-SA"/>
      </w:rPr>
    </w:lvl>
    <w:lvl w:ilvl="8" w:tplc="0D8042E2">
      <w:numFmt w:val="bullet"/>
      <w:lvlText w:val="•"/>
      <w:lvlJc w:val="left"/>
      <w:pPr>
        <w:ind w:left="8122" w:hanging="317"/>
      </w:pPr>
      <w:rPr>
        <w:rFonts w:hint="default"/>
        <w:lang w:val="en-US" w:eastAsia="en-US" w:bidi="ar-SA"/>
      </w:rPr>
    </w:lvl>
  </w:abstractNum>
  <w:abstractNum w:abstractNumId="4" w15:restartNumberingAfterBreak="0">
    <w:nsid w:val="5E2E6844"/>
    <w:multiLevelType w:val="hybridMultilevel"/>
    <w:tmpl w:val="69B84852"/>
    <w:lvl w:ilvl="0" w:tplc="F618995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14EE496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FCABAE2">
      <w:numFmt w:val="bullet"/>
      <w:lvlText w:val="•"/>
      <w:lvlJc w:val="left"/>
      <w:pPr>
        <w:ind w:left="2249" w:hanging="425"/>
      </w:pPr>
      <w:rPr>
        <w:rFonts w:hint="default"/>
        <w:lang w:val="en-US" w:eastAsia="en-US" w:bidi="ar-SA"/>
      </w:rPr>
    </w:lvl>
    <w:lvl w:ilvl="3" w:tplc="F634C8BC">
      <w:numFmt w:val="bullet"/>
      <w:lvlText w:val="•"/>
      <w:lvlJc w:val="left"/>
      <w:pPr>
        <w:ind w:left="3259" w:hanging="425"/>
      </w:pPr>
      <w:rPr>
        <w:rFonts w:hint="default"/>
        <w:lang w:val="en-US" w:eastAsia="en-US" w:bidi="ar-SA"/>
      </w:rPr>
    </w:lvl>
    <w:lvl w:ilvl="4" w:tplc="6D84DCFA">
      <w:numFmt w:val="bullet"/>
      <w:lvlText w:val="•"/>
      <w:lvlJc w:val="left"/>
      <w:pPr>
        <w:ind w:left="4268" w:hanging="425"/>
      </w:pPr>
      <w:rPr>
        <w:rFonts w:hint="default"/>
        <w:lang w:val="en-US" w:eastAsia="en-US" w:bidi="ar-SA"/>
      </w:rPr>
    </w:lvl>
    <w:lvl w:ilvl="5" w:tplc="FF82B5E8">
      <w:numFmt w:val="bullet"/>
      <w:lvlText w:val="•"/>
      <w:lvlJc w:val="left"/>
      <w:pPr>
        <w:ind w:left="5278" w:hanging="425"/>
      </w:pPr>
      <w:rPr>
        <w:rFonts w:hint="default"/>
        <w:lang w:val="en-US" w:eastAsia="en-US" w:bidi="ar-SA"/>
      </w:rPr>
    </w:lvl>
    <w:lvl w:ilvl="6" w:tplc="1194A37A">
      <w:numFmt w:val="bullet"/>
      <w:lvlText w:val="•"/>
      <w:lvlJc w:val="left"/>
      <w:pPr>
        <w:ind w:left="6288" w:hanging="425"/>
      </w:pPr>
      <w:rPr>
        <w:rFonts w:hint="default"/>
        <w:lang w:val="en-US" w:eastAsia="en-US" w:bidi="ar-SA"/>
      </w:rPr>
    </w:lvl>
    <w:lvl w:ilvl="7" w:tplc="050AC9EE">
      <w:numFmt w:val="bullet"/>
      <w:lvlText w:val="•"/>
      <w:lvlJc w:val="left"/>
      <w:pPr>
        <w:ind w:left="7297" w:hanging="425"/>
      </w:pPr>
      <w:rPr>
        <w:rFonts w:hint="default"/>
        <w:lang w:val="en-US" w:eastAsia="en-US" w:bidi="ar-SA"/>
      </w:rPr>
    </w:lvl>
    <w:lvl w:ilvl="8" w:tplc="30F80A2E">
      <w:numFmt w:val="bullet"/>
      <w:lvlText w:val="•"/>
      <w:lvlJc w:val="left"/>
      <w:pPr>
        <w:ind w:left="8307" w:hanging="425"/>
      </w:pPr>
      <w:rPr>
        <w:rFonts w:hint="default"/>
        <w:lang w:val="en-US" w:eastAsia="en-US" w:bidi="ar-SA"/>
      </w:rPr>
    </w:lvl>
  </w:abstractNum>
  <w:num w:numId="1" w16cid:durableId="1817913299">
    <w:abstractNumId w:val="1"/>
  </w:num>
  <w:num w:numId="2" w16cid:durableId="1800997839">
    <w:abstractNumId w:val="4"/>
  </w:num>
  <w:num w:numId="3" w16cid:durableId="212424035">
    <w:abstractNumId w:val="2"/>
  </w:num>
  <w:num w:numId="4" w16cid:durableId="1981809185">
    <w:abstractNumId w:val="3"/>
  </w:num>
  <w:num w:numId="5" w16cid:durableId="145131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AA"/>
    <w:rsid w:val="00147A36"/>
    <w:rsid w:val="001B5CE6"/>
    <w:rsid w:val="005757EA"/>
    <w:rsid w:val="00AC6E47"/>
    <w:rsid w:val="00BB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53ECFB"/>
  <w15:docId w15:val="{B0180A06-CBAD-405F-B89E-D2777DF4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42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unhideWhenUsed/>
    <w:rsid w:val="00AC6E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antura@vdu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mantas.siaurys@imcent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udijos@gamt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asirasymas.vdu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7919</Words>
  <Characters>4514</Characters>
  <Application>Microsoft Office Word</Application>
  <DocSecurity>0</DocSecurity>
  <Lines>37</Lines>
  <Paragraphs>24</Paragraphs>
  <ScaleCrop>false</ScaleCrop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</dc:creator>
  <cp:lastModifiedBy>Jurga Jankauskienė</cp:lastModifiedBy>
  <cp:revision>3</cp:revision>
  <dcterms:created xsi:type="dcterms:W3CDTF">2024-05-06T15:34:00Z</dcterms:created>
  <dcterms:modified xsi:type="dcterms:W3CDTF">2024-05-06T15:39:00Z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2024-05-06T00:00:00Z</vt:filetime>
  </property>
</Properties>
</file>