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08C0" w14:textId="7F634ED2" w:rsidR="009A04FB" w:rsidRPr="000D5409" w:rsidRDefault="000D5409" w:rsidP="000D540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lt-LT"/>
        </w:rPr>
      </w:pPr>
      <w:r w:rsidRPr="000D5409">
        <w:rPr>
          <w:rFonts w:ascii="Times New Roman" w:hAnsi="Times New Roman" w:cs="Times New Roman"/>
          <w:b/>
          <w:bCs/>
          <w:sz w:val="48"/>
          <w:szCs w:val="48"/>
          <w:lang w:val="lt-LT"/>
        </w:rPr>
        <w:t>Alžbeta Šujanová</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9A04FB" w:rsidRPr="000D5409" w14:paraId="5634D484" w14:textId="77777777" w:rsidTr="009A04F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4D54EB" w14:textId="5D4ADDE5" w:rsidR="000D5409" w:rsidRPr="000D5409" w:rsidRDefault="000D5409" w:rsidP="000D5409">
            <w:pPr>
              <w:jc w:val="both"/>
              <w:rPr>
                <w:rFonts w:ascii="Times New Roman" w:hAnsi="Times New Roman" w:cs="Times New Roman"/>
                <w:sz w:val="24"/>
                <w:szCs w:val="24"/>
                <w:lang w:val="lt-LT"/>
              </w:rPr>
            </w:pPr>
            <w:r w:rsidRPr="000D5409">
              <w:rPr>
                <w:rFonts w:ascii="Times New Roman" w:hAnsi="Times New Roman" w:cs="Times New Roman"/>
                <w:sz w:val="24"/>
                <w:szCs w:val="24"/>
                <w:lang w:val="lt-LT"/>
              </w:rPr>
              <w:t>Atskleidimas paslėptų grėsmių plačiai paplitusių kraujo parazitų.</w:t>
            </w:r>
          </w:p>
          <w:p w14:paraId="0FBFA267" w14:textId="77777777" w:rsidR="000D5409" w:rsidRPr="000D5409" w:rsidRDefault="000D5409" w:rsidP="000D5409">
            <w:pPr>
              <w:jc w:val="both"/>
              <w:rPr>
                <w:rFonts w:ascii="Times New Roman" w:hAnsi="Times New Roman" w:cs="Times New Roman"/>
                <w:sz w:val="24"/>
                <w:szCs w:val="24"/>
                <w:lang w:val="lt-LT"/>
              </w:rPr>
            </w:pPr>
            <w:r w:rsidRPr="000D5409">
              <w:rPr>
                <w:rFonts w:ascii="Times New Roman" w:hAnsi="Times New Roman" w:cs="Times New Roman"/>
                <w:sz w:val="24"/>
                <w:szCs w:val="24"/>
                <w:lang w:val="lt-LT"/>
              </w:rPr>
              <w:t>Projekto vadovas: Habil.dr. Gediminas Valkiūnas</w:t>
            </w:r>
          </w:p>
          <w:p w14:paraId="45C5F39A" w14:textId="77777777" w:rsidR="000D5409" w:rsidRPr="000D5409" w:rsidRDefault="000D5409" w:rsidP="000D5409">
            <w:pPr>
              <w:jc w:val="both"/>
              <w:rPr>
                <w:rFonts w:ascii="Times New Roman" w:hAnsi="Times New Roman" w:cs="Times New Roman"/>
                <w:sz w:val="24"/>
                <w:szCs w:val="24"/>
                <w:lang w:val="lt-LT"/>
              </w:rPr>
            </w:pPr>
            <w:r w:rsidRPr="000D5409">
              <w:rPr>
                <w:rFonts w:ascii="Times New Roman" w:hAnsi="Times New Roman" w:cs="Times New Roman"/>
                <w:sz w:val="24"/>
                <w:szCs w:val="24"/>
                <w:lang w:val="lt-LT"/>
              </w:rPr>
              <w:t>Stažuotoja: Dr. Alžbeta Šujanová</w:t>
            </w:r>
          </w:p>
          <w:p w14:paraId="561F3EE6" w14:textId="77777777" w:rsidR="000D5409" w:rsidRPr="000D5409" w:rsidRDefault="000D5409" w:rsidP="000D5409">
            <w:pPr>
              <w:jc w:val="both"/>
              <w:rPr>
                <w:rFonts w:ascii="Times New Roman" w:hAnsi="Times New Roman" w:cs="Times New Roman"/>
                <w:sz w:val="24"/>
                <w:szCs w:val="24"/>
                <w:lang w:val="lt-LT"/>
              </w:rPr>
            </w:pPr>
            <w:r w:rsidRPr="000D5409">
              <w:rPr>
                <w:rFonts w:ascii="Times New Roman" w:hAnsi="Times New Roman" w:cs="Times New Roman"/>
                <w:sz w:val="24"/>
                <w:szCs w:val="24"/>
                <w:lang w:val="lt-LT"/>
              </w:rPr>
              <w:t>Stažuotės trukmė: 2024-2026 m.</w:t>
            </w:r>
          </w:p>
          <w:p w14:paraId="07BCE33C" w14:textId="77777777" w:rsidR="000D5409" w:rsidRPr="000D5409" w:rsidRDefault="000D5409" w:rsidP="000D5409">
            <w:pPr>
              <w:jc w:val="both"/>
              <w:rPr>
                <w:rFonts w:ascii="Times New Roman" w:hAnsi="Times New Roman" w:cs="Times New Roman"/>
                <w:sz w:val="24"/>
                <w:szCs w:val="24"/>
                <w:lang w:val="lt-LT"/>
              </w:rPr>
            </w:pPr>
            <w:r w:rsidRPr="000D5409">
              <w:rPr>
                <w:rFonts w:ascii="Times New Roman" w:hAnsi="Times New Roman" w:cs="Times New Roman"/>
                <w:sz w:val="24"/>
                <w:szCs w:val="24"/>
                <w:lang w:val="lt-LT"/>
              </w:rPr>
              <w:t>Finansavimo šaltinis: Lietuvos mokslo taryba.</w:t>
            </w:r>
          </w:p>
          <w:p w14:paraId="29B66B08" w14:textId="10EF96E7" w:rsidR="009A04FB" w:rsidRPr="000D5409" w:rsidRDefault="000D5409" w:rsidP="000D5409">
            <w:pPr>
              <w:jc w:val="both"/>
              <w:rPr>
                <w:rFonts w:ascii="Times New Roman" w:hAnsi="Times New Roman" w:cs="Times New Roman"/>
                <w:sz w:val="24"/>
                <w:szCs w:val="24"/>
                <w:lang w:val="lt-LT"/>
              </w:rPr>
            </w:pPr>
            <w:r w:rsidRPr="000D5409">
              <w:rPr>
                <w:rFonts w:ascii="Times New Roman" w:hAnsi="Times New Roman" w:cs="Times New Roman"/>
                <w:sz w:val="24"/>
                <w:szCs w:val="24"/>
                <w:lang w:val="lt-LT"/>
              </w:rPr>
              <w:t>Projekto Nr.: P-PD-23-029</w:t>
            </w:r>
          </w:p>
        </w:tc>
      </w:tr>
      <w:tr w:rsidR="009A04FB" w:rsidRPr="000D5409" w14:paraId="2CAA6EBC" w14:textId="77777777" w:rsidTr="009A04F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9B826" w14:textId="4449646F" w:rsidR="009A04FB" w:rsidRPr="000D5409" w:rsidRDefault="000D5409" w:rsidP="000D5409">
            <w:pPr>
              <w:jc w:val="both"/>
              <w:rPr>
                <w:rFonts w:ascii="Times New Roman" w:hAnsi="Times New Roman" w:cs="Times New Roman"/>
                <w:sz w:val="24"/>
                <w:szCs w:val="24"/>
                <w:lang w:val="lt-LT"/>
              </w:rPr>
            </w:pPr>
            <w:r w:rsidRPr="000D5409">
              <w:rPr>
                <w:rFonts w:ascii="Times New Roman" w:hAnsi="Times New Roman" w:cs="Times New Roman"/>
                <w:i/>
                <w:iCs/>
                <w:sz w:val="24"/>
                <w:szCs w:val="24"/>
                <w:lang w:val="lt-LT"/>
              </w:rPr>
              <w:t>Haemoproteus</w:t>
            </w:r>
            <w:r w:rsidRPr="000D5409">
              <w:rPr>
                <w:rFonts w:ascii="Times New Roman" w:hAnsi="Times New Roman" w:cs="Times New Roman"/>
                <w:sz w:val="24"/>
                <w:szCs w:val="24"/>
                <w:lang w:val="lt-LT"/>
              </w:rPr>
              <w:t xml:space="preserve"> (Apicomplexa, Haemoproteidae) rūšys yra kosmopolitiniai paukščių kraujo parazitai, kurie yra gerai ištirtų </w:t>
            </w:r>
            <w:r w:rsidRPr="000D5409">
              <w:rPr>
                <w:rFonts w:ascii="Times New Roman" w:hAnsi="Times New Roman" w:cs="Times New Roman"/>
                <w:i/>
                <w:iCs/>
                <w:sz w:val="24"/>
                <w:szCs w:val="24"/>
                <w:lang w:val="lt-LT"/>
              </w:rPr>
              <w:t xml:space="preserve">Plasmodium </w:t>
            </w:r>
            <w:r w:rsidRPr="000D5409">
              <w:rPr>
                <w:rFonts w:ascii="Times New Roman" w:hAnsi="Times New Roman" w:cs="Times New Roman"/>
                <w:sz w:val="24"/>
                <w:szCs w:val="24"/>
                <w:lang w:val="lt-LT"/>
              </w:rPr>
              <w:t xml:space="preserve">maliarijos sukėlėjų giminaičiai. Tačiau </w:t>
            </w:r>
            <w:r w:rsidRPr="000D5409">
              <w:rPr>
                <w:rFonts w:ascii="Times New Roman" w:hAnsi="Times New Roman" w:cs="Times New Roman"/>
                <w:i/>
                <w:iCs/>
                <w:sz w:val="24"/>
                <w:szCs w:val="24"/>
                <w:lang w:val="lt-LT"/>
              </w:rPr>
              <w:t xml:space="preserve">Haemoproteus </w:t>
            </w:r>
            <w:r w:rsidRPr="000D5409">
              <w:rPr>
                <w:rFonts w:ascii="Times New Roman" w:hAnsi="Times New Roman" w:cs="Times New Roman"/>
                <w:sz w:val="24"/>
                <w:szCs w:val="24"/>
                <w:lang w:val="lt-LT"/>
              </w:rPr>
              <w:t xml:space="preserve">parazitai buvo ignoruojami tiek biologijoje, tiek veterinarijoje dėl vyraujančios nuomonės apie jų nekenksmingumą. Pažymėtina, kad pastarųjų metų atradimai, kuriuose buvo taikomos inovatyvios molekulinės histopatologijos priemonės, parodė, kad tai netiesa. Hemoproteidų egzoeritrocitinės stadijos (EES) yra nepaprastai įvairios, ypač kalbant apie vidaus organų tropizmą. Jie gali pasiekti 800 μm skersmens ir vystytis daugelyje organų, įskaitant paukščių smegenis, todėl išsivysto smegenų hemoproteozė, kuri anksčiau buvo žinoma tik dėl maliarinių infekcijų. Tai kelia aktualius mokslinius klausimus apie </w:t>
            </w:r>
            <w:r w:rsidRPr="000D5409">
              <w:rPr>
                <w:rFonts w:ascii="Times New Roman" w:hAnsi="Times New Roman" w:cs="Times New Roman"/>
                <w:i/>
                <w:iCs/>
                <w:sz w:val="24"/>
                <w:szCs w:val="24"/>
                <w:lang w:val="lt-LT"/>
              </w:rPr>
              <w:t>Haemoproteus</w:t>
            </w:r>
            <w:r w:rsidRPr="000D5409">
              <w:rPr>
                <w:rFonts w:ascii="Times New Roman" w:hAnsi="Times New Roman" w:cs="Times New Roman"/>
                <w:sz w:val="24"/>
                <w:szCs w:val="24"/>
                <w:lang w:val="lt-LT"/>
              </w:rPr>
              <w:t xml:space="preserve"> infekcijų patogeniškumo atskleidimą, nes svarbu dėl plačiai paplitusios hemoproteozės laukinėje gamtoje ir kai kurių požymių apie jos galimą žalą naminiams paukščiams. Pagrindinis projekto tikslas – </w:t>
            </w:r>
            <w:r w:rsidRPr="000D5409">
              <w:rPr>
                <w:rFonts w:ascii="Times New Roman" w:hAnsi="Times New Roman" w:cs="Times New Roman"/>
                <w:i/>
                <w:iCs/>
                <w:sz w:val="24"/>
                <w:szCs w:val="24"/>
                <w:lang w:val="lt-LT"/>
              </w:rPr>
              <w:t xml:space="preserve">įgyti naujų žinių apie egzoeritrocitinį vystymąsi pavienių infekcijų ir koinfekcijų skirtingų Haemoproteus rūšių ir linijų modelinėje paukščių rūšyje (plačiai paplitusi juodgalvė devynbalsė  </w:t>
            </w:r>
            <w:r w:rsidRPr="000D5409">
              <w:rPr>
                <w:rFonts w:ascii="Times New Roman" w:hAnsi="Times New Roman" w:cs="Times New Roman"/>
                <w:sz w:val="24"/>
                <w:szCs w:val="24"/>
                <w:lang w:val="lt-LT"/>
              </w:rPr>
              <w:t>Sylvia atricapilla</w:t>
            </w:r>
            <w:r w:rsidRPr="000D5409">
              <w:rPr>
                <w:rFonts w:ascii="Times New Roman" w:hAnsi="Times New Roman" w:cs="Times New Roman"/>
                <w:i/>
                <w:iCs/>
                <w:sz w:val="24"/>
                <w:szCs w:val="24"/>
                <w:lang w:val="lt-LT"/>
              </w:rPr>
              <w:t xml:space="preserve">) ypatingą dėmesį skiriant EES vidaus organų tropizmo ir paukščiams sukeliamų patologijų supratimui. </w:t>
            </w:r>
            <w:r w:rsidRPr="000D5409">
              <w:rPr>
                <w:rFonts w:ascii="Times New Roman" w:hAnsi="Times New Roman" w:cs="Times New Roman"/>
                <w:sz w:val="24"/>
                <w:szCs w:val="24"/>
                <w:lang w:val="lt-LT"/>
              </w:rPr>
              <w:t>Podoktorantūros stažuotoja neseniai apgynė daktaro disertaciją apie paukščių hemosporidinių parazitų ekologiją ir evoliucinę biologiją ir yra gerai pasirengusi molekuliniams tyrimams. Podoktorantūros studijos vadovo laboratorijoje suteiktų galimybes įvaldyti ir taikyti šiuolaikines histopatologijos priemones moksliniuose tyrimuose. Naudojant daugiadisciplininį požiūrį, apjungiantį ornitologijos, parazitologijos, citologijos, histologijos ir molekulinės biologijos duomenis, tikimasi, kad šis tyrimas suteiks naujų įžvalgų, kad būtų galima geriau suprasti plačiai paplitusią, bet vis dar nepakankamai ištirtą paukščių hemoproteozę ir su ja susijusias paukščių patologijas.</w:t>
            </w:r>
          </w:p>
        </w:tc>
      </w:tr>
    </w:tbl>
    <w:p w14:paraId="2241E365" w14:textId="77777777" w:rsidR="00955DFD" w:rsidRPr="000D5409" w:rsidRDefault="00955DFD" w:rsidP="000D5409">
      <w:pPr>
        <w:jc w:val="both"/>
        <w:rPr>
          <w:rFonts w:ascii="Times New Roman" w:hAnsi="Times New Roman" w:cs="Times New Roman"/>
          <w:sz w:val="24"/>
          <w:szCs w:val="24"/>
          <w:lang w:val="lt-LT"/>
        </w:rPr>
      </w:pPr>
    </w:p>
    <w:p w14:paraId="0666EA0D" w14:textId="77777777" w:rsidR="000D5409" w:rsidRPr="000D5409" w:rsidRDefault="000D5409" w:rsidP="000D5409">
      <w:pPr>
        <w:jc w:val="both"/>
        <w:rPr>
          <w:rFonts w:ascii="Times New Roman" w:hAnsi="Times New Roman" w:cs="Times New Roman"/>
          <w:sz w:val="24"/>
          <w:szCs w:val="24"/>
          <w:lang w:val="lt-LT"/>
        </w:rPr>
      </w:pPr>
    </w:p>
    <w:sectPr w:rsidR="000D5409" w:rsidRPr="000D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56"/>
    <w:rsid w:val="000D5409"/>
    <w:rsid w:val="00211726"/>
    <w:rsid w:val="002A0337"/>
    <w:rsid w:val="002E4D74"/>
    <w:rsid w:val="00314882"/>
    <w:rsid w:val="004E2FBD"/>
    <w:rsid w:val="005D1532"/>
    <w:rsid w:val="00955DFD"/>
    <w:rsid w:val="009A04FB"/>
    <w:rsid w:val="009D1339"/>
    <w:rsid w:val="00AD0A57"/>
    <w:rsid w:val="00B57A3A"/>
    <w:rsid w:val="00BC0056"/>
    <w:rsid w:val="00D861BF"/>
    <w:rsid w:val="00E62585"/>
    <w:rsid w:val="00EC75BB"/>
    <w:rsid w:val="00FB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9414"/>
  <w15:chartTrackingRefBased/>
  <w15:docId w15:val="{A63D34AE-9248-42DB-8FB0-F7E6CE97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9A0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Antrat3">
    <w:name w:val="heading 3"/>
    <w:basedOn w:val="prastasis"/>
    <w:next w:val="prastasis"/>
    <w:link w:val="Antrat3Diagrama"/>
    <w:uiPriority w:val="9"/>
    <w:semiHidden/>
    <w:unhideWhenUsed/>
    <w:qFormat/>
    <w:rsid w:val="002E4D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A04FB"/>
    <w:rPr>
      <w:rFonts w:ascii="Times New Roman" w:eastAsia="Times New Roman" w:hAnsi="Times New Roman" w:cs="Times New Roman"/>
      <w:b/>
      <w:bCs/>
      <w:kern w:val="36"/>
      <w:sz w:val="48"/>
      <w:szCs w:val="48"/>
    </w:rPr>
  </w:style>
  <w:style w:type="paragraph" w:styleId="prastasiniatinklio">
    <w:name w:val="Normal (Web)"/>
    <w:basedOn w:val="prastasis"/>
    <w:uiPriority w:val="99"/>
    <w:semiHidden/>
    <w:unhideWhenUsed/>
    <w:rsid w:val="009A04FB"/>
    <w:pPr>
      <w:spacing w:before="100" w:beforeAutospacing="1" w:after="100" w:afterAutospacing="1"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E62585"/>
    <w:rPr>
      <w:sz w:val="16"/>
      <w:szCs w:val="16"/>
    </w:rPr>
  </w:style>
  <w:style w:type="paragraph" w:styleId="Komentarotekstas">
    <w:name w:val="annotation text"/>
    <w:basedOn w:val="prastasis"/>
    <w:link w:val="KomentarotekstasDiagrama"/>
    <w:uiPriority w:val="99"/>
    <w:unhideWhenUsed/>
    <w:rsid w:val="00E62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62585"/>
    <w:rPr>
      <w:sz w:val="20"/>
      <w:szCs w:val="20"/>
    </w:rPr>
  </w:style>
  <w:style w:type="paragraph" w:styleId="Komentarotema">
    <w:name w:val="annotation subject"/>
    <w:basedOn w:val="Komentarotekstas"/>
    <w:next w:val="Komentarotekstas"/>
    <w:link w:val="KomentarotemaDiagrama"/>
    <w:uiPriority w:val="99"/>
    <w:semiHidden/>
    <w:unhideWhenUsed/>
    <w:rsid w:val="00E62585"/>
    <w:rPr>
      <w:b/>
      <w:bCs/>
    </w:rPr>
  </w:style>
  <w:style w:type="character" w:customStyle="1" w:styleId="KomentarotemaDiagrama">
    <w:name w:val="Komentaro tema Diagrama"/>
    <w:basedOn w:val="KomentarotekstasDiagrama"/>
    <w:link w:val="Komentarotema"/>
    <w:uiPriority w:val="99"/>
    <w:semiHidden/>
    <w:rsid w:val="00E62585"/>
    <w:rPr>
      <w:b/>
      <w:bCs/>
      <w:sz w:val="20"/>
      <w:szCs w:val="20"/>
    </w:rPr>
  </w:style>
  <w:style w:type="character" w:customStyle="1" w:styleId="Antrat3Diagrama">
    <w:name w:val="Antraštė 3 Diagrama"/>
    <w:basedOn w:val="Numatytasispastraiposriftas"/>
    <w:link w:val="Antrat3"/>
    <w:uiPriority w:val="9"/>
    <w:semiHidden/>
    <w:rsid w:val="002E4D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667157">
      <w:bodyDiv w:val="1"/>
      <w:marLeft w:val="0"/>
      <w:marRight w:val="0"/>
      <w:marTop w:val="0"/>
      <w:marBottom w:val="0"/>
      <w:divBdr>
        <w:top w:val="none" w:sz="0" w:space="0" w:color="auto"/>
        <w:left w:val="none" w:sz="0" w:space="0" w:color="auto"/>
        <w:bottom w:val="none" w:sz="0" w:space="0" w:color="auto"/>
        <w:right w:val="none" w:sz="0" w:space="0" w:color="auto"/>
      </w:divBdr>
    </w:div>
    <w:div w:id="1824616025">
      <w:bodyDiv w:val="1"/>
      <w:marLeft w:val="0"/>
      <w:marRight w:val="0"/>
      <w:marTop w:val="0"/>
      <w:marBottom w:val="0"/>
      <w:divBdr>
        <w:top w:val="none" w:sz="0" w:space="0" w:color="auto"/>
        <w:left w:val="none" w:sz="0" w:space="0" w:color="auto"/>
        <w:bottom w:val="none" w:sz="0" w:space="0" w:color="auto"/>
        <w:right w:val="none" w:sz="0" w:space="0" w:color="auto"/>
      </w:divBdr>
    </w:div>
    <w:div w:id="2145152792">
      <w:bodyDiv w:val="1"/>
      <w:marLeft w:val="0"/>
      <w:marRight w:val="0"/>
      <w:marTop w:val="0"/>
      <w:marBottom w:val="0"/>
      <w:divBdr>
        <w:top w:val="none" w:sz="0" w:space="0" w:color="auto"/>
        <w:left w:val="none" w:sz="0" w:space="0" w:color="auto"/>
        <w:bottom w:val="none" w:sz="0" w:space="0" w:color="auto"/>
        <w:right w:val="none" w:sz="0" w:space="0" w:color="auto"/>
      </w:divBdr>
      <w:divsChild>
        <w:div w:id="1622223295">
          <w:marLeft w:val="0"/>
          <w:marRight w:val="0"/>
          <w:marTop w:val="0"/>
          <w:marBottom w:val="0"/>
          <w:divBdr>
            <w:top w:val="none" w:sz="0" w:space="0" w:color="auto"/>
            <w:left w:val="none" w:sz="0" w:space="0" w:color="auto"/>
            <w:bottom w:val="none" w:sz="0" w:space="0" w:color="auto"/>
            <w:right w:val="none" w:sz="0" w:space="0" w:color="auto"/>
          </w:divBdr>
        </w:div>
        <w:div w:id="1849056546">
          <w:marLeft w:val="0"/>
          <w:marRight w:val="0"/>
          <w:marTop w:val="0"/>
          <w:marBottom w:val="0"/>
          <w:divBdr>
            <w:top w:val="none" w:sz="0" w:space="0" w:color="auto"/>
            <w:left w:val="none" w:sz="0" w:space="0" w:color="auto"/>
            <w:bottom w:val="none" w:sz="0" w:space="0" w:color="auto"/>
            <w:right w:val="none" w:sz="0" w:space="0" w:color="auto"/>
          </w:divBdr>
          <w:divsChild>
            <w:div w:id="4063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1438</Words>
  <Characters>820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Četvergaitė-Marcinkevičienė</dc:creator>
  <cp:keywords/>
  <dc:description/>
  <cp:lastModifiedBy>Simona Četvergaitė-Marcinkevičienė</cp:lastModifiedBy>
  <cp:revision>2</cp:revision>
  <dcterms:created xsi:type="dcterms:W3CDTF">2024-09-20T10:11:00Z</dcterms:created>
  <dcterms:modified xsi:type="dcterms:W3CDTF">2024-09-20T10:11:00Z</dcterms:modified>
</cp:coreProperties>
</file>